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76" w:rsidRPr="00B06556" w:rsidRDefault="009A3D76">
      <w:pPr>
        <w:tabs>
          <w:tab w:val="left" w:pos="-1440"/>
          <w:tab w:val="left" w:pos="-720"/>
        </w:tabs>
        <w:rPr>
          <w:rFonts w:ascii="Times New Roman" w:hAnsi="Times New Roman"/>
          <w:sz w:val="20"/>
        </w:rPr>
      </w:pPr>
      <w:bookmarkStart w:id="0" w:name="_GoBack"/>
      <w:bookmarkEnd w:id="0"/>
      <w:r w:rsidRPr="00B06556">
        <w:rPr>
          <w:rFonts w:ascii="Times New Roman" w:hAnsi="Times New Roman"/>
          <w:b/>
          <w:sz w:val="20"/>
        </w:rPr>
        <w:t>1.</w:t>
      </w:r>
      <w:r w:rsidRPr="00B06556">
        <w:rPr>
          <w:rFonts w:ascii="Times New Roman" w:hAnsi="Times New Roman"/>
          <w:b/>
          <w:sz w:val="20"/>
        </w:rPr>
        <w:tab/>
        <w:t>Werkgebied</w:t>
      </w:r>
      <w:r w:rsidRPr="00B06556">
        <w:rPr>
          <w:rFonts w:ascii="Times New Roman" w:hAnsi="Times New Roman"/>
          <w:b/>
          <w:sz w:val="20"/>
        </w:rPr>
        <w:fldChar w:fldCharType="begin"/>
      </w:r>
      <w:r w:rsidRPr="00B06556">
        <w:rPr>
          <w:rFonts w:ascii="Times New Roman" w:hAnsi="Times New Roman"/>
          <w:b/>
          <w:sz w:val="20"/>
        </w:rPr>
        <w:instrText xml:space="preserve">PRIVATE </w:instrText>
      </w:r>
      <w:r w:rsidRPr="00B06556">
        <w:rPr>
          <w:rFonts w:ascii="Times New Roman" w:hAnsi="Times New Roman"/>
          <w:b/>
          <w:sz w:val="20"/>
        </w:rPr>
      </w:r>
      <w:r w:rsidRPr="00B06556">
        <w:rPr>
          <w:rFonts w:ascii="Times New Roman" w:hAnsi="Times New Roman"/>
          <w:b/>
          <w:sz w:val="20"/>
        </w:rPr>
        <w:fldChar w:fldCharType="end"/>
      </w:r>
    </w:p>
    <w:p w:rsidR="009A3D76" w:rsidRPr="00B06556" w:rsidRDefault="009A3D76">
      <w:pPr>
        <w:tabs>
          <w:tab w:val="left" w:pos="-1440"/>
          <w:tab w:val="left" w:pos="-720"/>
        </w:tabs>
        <w:rPr>
          <w:rFonts w:ascii="Times New Roman" w:hAnsi="Times New Roman"/>
          <w:sz w:val="20"/>
        </w:rPr>
      </w:pPr>
    </w:p>
    <w:p w:rsidR="00767670" w:rsidRDefault="009A3D76">
      <w:pPr>
        <w:tabs>
          <w:tab w:val="left" w:pos="-1440"/>
          <w:tab w:val="left" w:pos="-720"/>
        </w:tabs>
        <w:rPr>
          <w:rFonts w:ascii="Times New Roman" w:hAnsi="Times New Roman"/>
          <w:sz w:val="20"/>
        </w:rPr>
      </w:pPr>
      <w:r w:rsidRPr="00B06556">
        <w:rPr>
          <w:rFonts w:ascii="Times New Roman" w:hAnsi="Times New Roman"/>
          <w:sz w:val="20"/>
        </w:rPr>
        <w:tab/>
        <w:t xml:space="preserve">Joh. Versteeg B.V. (verder genoemd Versteeg) is een dienstverlenend en </w:t>
      </w:r>
      <w:r w:rsidR="00767670" w:rsidRPr="00B06556">
        <w:rPr>
          <w:rFonts w:ascii="Times New Roman" w:hAnsi="Times New Roman"/>
          <w:sz w:val="20"/>
        </w:rPr>
        <w:t>productgeoriënteerde</w:t>
      </w:r>
      <w:r w:rsidRPr="00B06556">
        <w:rPr>
          <w:rFonts w:ascii="Times New Roman" w:hAnsi="Times New Roman"/>
          <w:sz w:val="20"/>
        </w:rPr>
        <w:t xml:space="preserve"> </w:t>
      </w:r>
    </w:p>
    <w:p w:rsidR="009A3D76" w:rsidRPr="00B06556" w:rsidRDefault="00767670">
      <w:pPr>
        <w:tabs>
          <w:tab w:val="left" w:pos="-1440"/>
          <w:tab w:val="left" w:pos="-720"/>
        </w:tabs>
        <w:rPr>
          <w:rFonts w:ascii="Times New Roman" w:hAnsi="Times New Roman"/>
          <w:sz w:val="20"/>
        </w:rPr>
      </w:pPr>
      <w:r>
        <w:rPr>
          <w:rFonts w:ascii="Times New Roman" w:hAnsi="Times New Roman"/>
          <w:sz w:val="20"/>
        </w:rPr>
        <w:tab/>
      </w:r>
      <w:r w:rsidR="009A3D76" w:rsidRPr="00B06556">
        <w:rPr>
          <w:rFonts w:ascii="Times New Roman" w:hAnsi="Times New Roman"/>
          <w:sz w:val="20"/>
        </w:rPr>
        <w:t>on</w:t>
      </w:r>
      <w:r w:rsidR="009A3D76" w:rsidRPr="00B06556">
        <w:rPr>
          <w:rFonts w:ascii="Times New Roman" w:hAnsi="Times New Roman"/>
          <w:sz w:val="20"/>
        </w:rPr>
        <w:softHyphen/>
        <w:t xml:space="preserve">derneming welke opereert vanuit haar </w:t>
      </w:r>
      <w:r w:rsidRPr="00B06556">
        <w:rPr>
          <w:rFonts w:ascii="Times New Roman" w:hAnsi="Times New Roman"/>
          <w:sz w:val="20"/>
        </w:rPr>
        <w:t>vestigingsplaats</w:t>
      </w:r>
      <w:r w:rsidR="009A3D76" w:rsidRPr="00B06556">
        <w:rPr>
          <w:rFonts w:ascii="Times New Roman" w:hAnsi="Times New Roman"/>
          <w:sz w:val="20"/>
        </w:rPr>
        <w:t xml:space="preserve"> Culem</w:t>
      </w:r>
      <w:r w:rsidR="009A3D76" w:rsidRPr="00B06556">
        <w:rPr>
          <w:rFonts w:ascii="Times New Roman" w:hAnsi="Times New Roman"/>
          <w:sz w:val="20"/>
        </w:rPr>
        <w:softHyphen/>
        <w:t>borg.</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De kernactiviteiten van Versteeg zijn:</w:t>
      </w:r>
    </w:p>
    <w:p w:rsidR="009A3D76" w:rsidRPr="00B06556" w:rsidRDefault="009A3D76" w:rsidP="006755CB">
      <w:pPr>
        <w:numPr>
          <w:ilvl w:val="1"/>
          <w:numId w:val="7"/>
        </w:numPr>
        <w:tabs>
          <w:tab w:val="left" w:pos="-1440"/>
          <w:tab w:val="left" w:pos="-720"/>
        </w:tabs>
        <w:rPr>
          <w:rFonts w:ascii="Times New Roman" w:hAnsi="Times New Roman"/>
          <w:sz w:val="20"/>
        </w:rPr>
      </w:pPr>
      <w:r w:rsidRPr="00B06556">
        <w:rPr>
          <w:rFonts w:ascii="Times New Roman" w:hAnsi="Times New Roman"/>
          <w:sz w:val="20"/>
        </w:rPr>
        <w:t>bestratingen;</w:t>
      </w:r>
    </w:p>
    <w:p w:rsidR="009A3D76" w:rsidRPr="00B06556" w:rsidRDefault="009A3D76" w:rsidP="006755CB">
      <w:pPr>
        <w:numPr>
          <w:ilvl w:val="1"/>
          <w:numId w:val="7"/>
        </w:numPr>
        <w:tabs>
          <w:tab w:val="left" w:pos="-1440"/>
          <w:tab w:val="left" w:pos="-720"/>
        </w:tabs>
        <w:rPr>
          <w:rFonts w:ascii="Times New Roman" w:hAnsi="Times New Roman"/>
          <w:sz w:val="20"/>
        </w:rPr>
      </w:pPr>
      <w:r w:rsidRPr="00B06556">
        <w:rPr>
          <w:rFonts w:ascii="Times New Roman" w:hAnsi="Times New Roman"/>
          <w:sz w:val="20"/>
        </w:rPr>
        <w:t>grondwerken;</w:t>
      </w:r>
    </w:p>
    <w:p w:rsidR="009A3D76" w:rsidRPr="00B06556" w:rsidRDefault="009A3D76" w:rsidP="006755CB">
      <w:pPr>
        <w:numPr>
          <w:ilvl w:val="1"/>
          <w:numId w:val="7"/>
        </w:numPr>
        <w:tabs>
          <w:tab w:val="left" w:pos="-1440"/>
          <w:tab w:val="left" w:pos="-720"/>
        </w:tabs>
        <w:rPr>
          <w:rFonts w:ascii="Times New Roman" w:hAnsi="Times New Roman"/>
          <w:sz w:val="20"/>
        </w:rPr>
      </w:pPr>
      <w:r w:rsidRPr="00B06556">
        <w:rPr>
          <w:rFonts w:ascii="Times New Roman" w:hAnsi="Times New Roman"/>
          <w:sz w:val="20"/>
        </w:rPr>
        <w:t>riolering en persleidingen;</w:t>
      </w:r>
    </w:p>
    <w:p w:rsidR="009A3D76" w:rsidRPr="00B06556" w:rsidRDefault="009A3D76" w:rsidP="006755CB">
      <w:pPr>
        <w:numPr>
          <w:ilvl w:val="1"/>
          <w:numId w:val="7"/>
        </w:numPr>
        <w:tabs>
          <w:tab w:val="left" w:pos="-1440"/>
          <w:tab w:val="left" w:pos="-720"/>
        </w:tabs>
        <w:rPr>
          <w:rFonts w:ascii="Times New Roman" w:hAnsi="Times New Roman"/>
          <w:sz w:val="20"/>
        </w:rPr>
      </w:pPr>
      <w:r w:rsidRPr="00B06556">
        <w:rPr>
          <w:rFonts w:ascii="Times New Roman" w:hAnsi="Times New Roman"/>
          <w:sz w:val="20"/>
        </w:rPr>
        <w:t>verhuur van grondverzetmachines;</w:t>
      </w:r>
    </w:p>
    <w:p w:rsidR="009A3D76" w:rsidRPr="00B06556" w:rsidRDefault="009A3D76" w:rsidP="006755CB">
      <w:pPr>
        <w:numPr>
          <w:ilvl w:val="1"/>
          <w:numId w:val="7"/>
        </w:numPr>
        <w:tabs>
          <w:tab w:val="left" w:pos="-1440"/>
          <w:tab w:val="left" w:pos="-720"/>
        </w:tabs>
        <w:rPr>
          <w:rFonts w:ascii="Times New Roman" w:hAnsi="Times New Roman"/>
          <w:sz w:val="20"/>
        </w:rPr>
      </w:pPr>
      <w:r w:rsidRPr="00B06556">
        <w:rPr>
          <w:rFonts w:ascii="Times New Roman" w:hAnsi="Times New Roman"/>
          <w:sz w:val="20"/>
        </w:rPr>
        <w:t>rioolontstoppingsservice;</w:t>
      </w:r>
    </w:p>
    <w:p w:rsidR="009A3D76" w:rsidRPr="00B06556" w:rsidRDefault="009A3D76" w:rsidP="006755CB">
      <w:pPr>
        <w:numPr>
          <w:ilvl w:val="1"/>
          <w:numId w:val="7"/>
        </w:numPr>
        <w:tabs>
          <w:tab w:val="left" w:pos="-1440"/>
          <w:tab w:val="left" w:pos="-720"/>
        </w:tabs>
        <w:rPr>
          <w:rFonts w:ascii="Times New Roman" w:hAnsi="Times New Roman"/>
          <w:sz w:val="20"/>
        </w:rPr>
      </w:pPr>
      <w:r w:rsidRPr="00B06556">
        <w:rPr>
          <w:rFonts w:ascii="Times New Roman" w:hAnsi="Times New Roman"/>
          <w:sz w:val="20"/>
        </w:rPr>
        <w:t>handel in zand, grind, grond en bestratingsmateri</w:t>
      </w:r>
      <w:r w:rsidRPr="00B06556">
        <w:rPr>
          <w:rFonts w:ascii="Times New Roman" w:hAnsi="Times New Roman"/>
          <w:sz w:val="20"/>
        </w:rPr>
        <w:softHyphen/>
        <w:t>alen.</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 xml:space="preserve">Naast deze kernactiviteiten voert Versteeg diverse </w:t>
      </w:r>
      <w:r w:rsidR="006755CB">
        <w:rPr>
          <w:rFonts w:ascii="Times New Roman" w:hAnsi="Times New Roman"/>
          <w:sz w:val="20"/>
        </w:rPr>
        <w:t>andere</w:t>
      </w:r>
      <w:r w:rsidRPr="00B06556">
        <w:rPr>
          <w:rFonts w:ascii="Times New Roman" w:hAnsi="Times New Roman"/>
          <w:sz w:val="20"/>
        </w:rPr>
        <w:t xml:space="preserve"> werken uit:</w:t>
      </w:r>
    </w:p>
    <w:p w:rsidR="009A3D76" w:rsidRPr="00B06556" w:rsidRDefault="008868CD" w:rsidP="006755CB">
      <w:pPr>
        <w:numPr>
          <w:ilvl w:val="1"/>
          <w:numId w:val="8"/>
        </w:numPr>
        <w:tabs>
          <w:tab w:val="left" w:pos="-1440"/>
          <w:tab w:val="left" w:pos="-720"/>
        </w:tabs>
        <w:rPr>
          <w:rFonts w:ascii="Times New Roman" w:hAnsi="Times New Roman"/>
          <w:sz w:val="20"/>
        </w:rPr>
      </w:pPr>
      <w:r w:rsidRPr="00B06556">
        <w:rPr>
          <w:rFonts w:ascii="Times New Roman" w:hAnsi="Times New Roman"/>
          <w:sz w:val="20"/>
        </w:rPr>
        <w:t>beschoeiingen</w:t>
      </w:r>
      <w:r w:rsidR="009A3D76" w:rsidRPr="00B06556">
        <w:rPr>
          <w:rFonts w:ascii="Times New Roman" w:hAnsi="Times New Roman"/>
          <w:sz w:val="20"/>
        </w:rPr>
        <w:t>;</w:t>
      </w:r>
    </w:p>
    <w:p w:rsidR="009A3D76" w:rsidRPr="00B06556" w:rsidRDefault="009A3D76" w:rsidP="006755CB">
      <w:pPr>
        <w:numPr>
          <w:ilvl w:val="1"/>
          <w:numId w:val="8"/>
        </w:numPr>
        <w:tabs>
          <w:tab w:val="left" w:pos="-1440"/>
          <w:tab w:val="left" w:pos="-720"/>
        </w:tabs>
        <w:rPr>
          <w:rFonts w:ascii="Times New Roman" w:hAnsi="Times New Roman"/>
          <w:sz w:val="20"/>
        </w:rPr>
      </w:pPr>
      <w:r w:rsidRPr="00B06556">
        <w:rPr>
          <w:rFonts w:ascii="Times New Roman" w:hAnsi="Times New Roman"/>
          <w:sz w:val="20"/>
        </w:rPr>
        <w:t>houten damwanden.</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r w:rsidRPr="00B06556">
        <w:rPr>
          <w:rFonts w:ascii="Times New Roman" w:hAnsi="Times New Roman"/>
          <w:sz w:val="20"/>
        </w:rPr>
        <w:tab/>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De werken die Versteeg werken uitvoert, zijn hoof</w:t>
      </w:r>
      <w:r w:rsidR="007C1E87" w:rsidRPr="00B06556">
        <w:rPr>
          <w:rFonts w:ascii="Times New Roman" w:hAnsi="Times New Roman"/>
          <w:sz w:val="20"/>
        </w:rPr>
        <w:t>d</w:t>
      </w:r>
      <w:r w:rsidRPr="00B06556">
        <w:rPr>
          <w:rFonts w:ascii="Times New Roman" w:hAnsi="Times New Roman"/>
          <w:sz w:val="20"/>
        </w:rPr>
        <w:t>zake</w:t>
      </w:r>
      <w:r w:rsidRPr="00B06556">
        <w:rPr>
          <w:rFonts w:ascii="Times New Roman" w:hAnsi="Times New Roman"/>
          <w:sz w:val="20"/>
        </w:rPr>
        <w:softHyphen/>
        <w:t xml:space="preserve">lijk gelegen in een straal van </w:t>
      </w:r>
      <w:smartTag w:uri="urn:schemas-microsoft-com:office:smarttags" w:element="metricconverter">
        <w:smartTagPr>
          <w:attr w:name="ProductID" w:val="50 km"/>
        </w:smartTagPr>
        <w:r w:rsidRPr="00B06556">
          <w:rPr>
            <w:rFonts w:ascii="Times New Roman" w:hAnsi="Times New Roman"/>
            <w:sz w:val="20"/>
          </w:rPr>
          <w:t>50 km</w:t>
        </w:r>
      </w:smartTag>
      <w:r w:rsidRPr="00B06556">
        <w:rPr>
          <w:rFonts w:ascii="Times New Roman" w:hAnsi="Times New Roman"/>
          <w:sz w:val="20"/>
        </w:rPr>
        <w:t xml:space="preserve"> </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om Cul</w:t>
      </w:r>
      <w:r w:rsidRPr="00B06556">
        <w:rPr>
          <w:rFonts w:ascii="Times New Roman" w:hAnsi="Times New Roman"/>
          <w:sz w:val="20"/>
        </w:rPr>
        <w:softHyphen/>
        <w:t>em</w:t>
      </w:r>
      <w:r w:rsidRPr="00B06556">
        <w:rPr>
          <w:rFonts w:ascii="Times New Roman" w:hAnsi="Times New Roman"/>
          <w:sz w:val="20"/>
        </w:rPr>
        <w:softHyphen/>
        <w:t>borg.</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b/>
          <w:sz w:val="20"/>
        </w:rPr>
        <w:t>2.</w:t>
      </w:r>
      <w:r w:rsidRPr="00B06556">
        <w:rPr>
          <w:rFonts w:ascii="Times New Roman" w:hAnsi="Times New Roman"/>
          <w:b/>
          <w:sz w:val="20"/>
        </w:rPr>
        <w:tab/>
        <w:t>Doel</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Het doel van Versteeg is:</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i/>
          <w:sz w:val="20"/>
        </w:rPr>
        <w:tab/>
        <w:t>"Het behouden van de continuïteit en een aanvaardbaar rendement. Het vasthou</w:t>
      </w:r>
      <w:r w:rsidRPr="00B06556">
        <w:rPr>
          <w:rFonts w:ascii="Times New Roman" w:hAnsi="Times New Roman"/>
          <w:i/>
          <w:sz w:val="20"/>
        </w:rPr>
        <w:softHyphen/>
        <w:t xml:space="preserve">den van deze regel </w:t>
      </w:r>
      <w:r w:rsidRPr="00B06556">
        <w:rPr>
          <w:rFonts w:ascii="Times New Roman" w:hAnsi="Times New Roman"/>
          <w:i/>
          <w:sz w:val="20"/>
        </w:rPr>
        <w:tab/>
        <w:t>ook bij lichte of wat ruimere groei van het bedrijf."</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b/>
          <w:sz w:val="20"/>
        </w:rPr>
        <w:t>3.</w:t>
      </w:r>
      <w:r w:rsidRPr="00B06556">
        <w:rPr>
          <w:rFonts w:ascii="Times New Roman" w:hAnsi="Times New Roman"/>
          <w:b/>
          <w:sz w:val="20"/>
        </w:rPr>
        <w:tab/>
        <w:t>Basisstrategie</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 xml:space="preserve">De basisstrategie, het fundament van de onderneming, van Versteeg voor de komende </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3 jaren omvat de volgende onder</w:t>
      </w:r>
      <w:r w:rsidRPr="00B06556">
        <w:rPr>
          <w:rFonts w:ascii="Times New Roman" w:hAnsi="Times New Roman"/>
          <w:sz w:val="20"/>
        </w:rPr>
        <w:softHyphen/>
        <w:t>werpen:</w:t>
      </w:r>
    </w:p>
    <w:p w:rsidR="009A3D76" w:rsidRPr="00B06556" w:rsidRDefault="009A3D76" w:rsidP="007C1E87">
      <w:pPr>
        <w:numPr>
          <w:ilvl w:val="0"/>
          <w:numId w:val="1"/>
        </w:numPr>
        <w:tabs>
          <w:tab w:val="left" w:pos="-1440"/>
          <w:tab w:val="left" w:pos="-720"/>
          <w:tab w:val="left" w:pos="1080"/>
        </w:tabs>
        <w:ind w:left="1080"/>
        <w:rPr>
          <w:rFonts w:ascii="Times New Roman" w:hAnsi="Times New Roman"/>
          <w:sz w:val="20"/>
        </w:rPr>
      </w:pPr>
      <w:r w:rsidRPr="00B06556">
        <w:rPr>
          <w:rFonts w:ascii="Times New Roman" w:hAnsi="Times New Roman"/>
          <w:sz w:val="20"/>
        </w:rPr>
        <w:t>concentratie op de huidige kernactiviteiten en behoud van het marktaandeel;</w:t>
      </w:r>
    </w:p>
    <w:p w:rsidR="009A3D76" w:rsidRPr="00B06556" w:rsidRDefault="009A3D76" w:rsidP="007C1E87">
      <w:pPr>
        <w:numPr>
          <w:ilvl w:val="0"/>
          <w:numId w:val="1"/>
        </w:numPr>
        <w:tabs>
          <w:tab w:val="left" w:pos="-1440"/>
          <w:tab w:val="left" w:pos="-720"/>
          <w:tab w:val="left" w:pos="1080"/>
        </w:tabs>
        <w:ind w:left="1080"/>
        <w:rPr>
          <w:rFonts w:ascii="Times New Roman" w:hAnsi="Times New Roman"/>
          <w:sz w:val="20"/>
        </w:rPr>
      </w:pPr>
      <w:r w:rsidRPr="00B06556">
        <w:rPr>
          <w:rFonts w:ascii="Times New Roman" w:hAnsi="Times New Roman"/>
          <w:sz w:val="20"/>
        </w:rPr>
        <w:t>relatief hoge kwaliteit van produ</w:t>
      </w:r>
      <w:r w:rsidR="000732CF" w:rsidRPr="00B06556">
        <w:rPr>
          <w:rFonts w:ascii="Times New Roman" w:hAnsi="Times New Roman"/>
          <w:sz w:val="20"/>
        </w:rPr>
        <w:t>c</w:t>
      </w:r>
      <w:r w:rsidRPr="00B06556">
        <w:rPr>
          <w:rFonts w:ascii="Times New Roman" w:hAnsi="Times New Roman"/>
          <w:sz w:val="20"/>
        </w:rPr>
        <w:t>t of dienst;</w:t>
      </w:r>
    </w:p>
    <w:p w:rsidR="009A3D76" w:rsidRPr="00B06556" w:rsidRDefault="009A3D76" w:rsidP="007C1E87">
      <w:pPr>
        <w:numPr>
          <w:ilvl w:val="0"/>
          <w:numId w:val="1"/>
        </w:numPr>
        <w:tabs>
          <w:tab w:val="left" w:pos="-1440"/>
          <w:tab w:val="left" w:pos="-720"/>
          <w:tab w:val="left" w:pos="1080"/>
        </w:tabs>
        <w:ind w:left="1080"/>
        <w:rPr>
          <w:rFonts w:ascii="Times New Roman" w:hAnsi="Times New Roman"/>
          <w:sz w:val="20"/>
        </w:rPr>
      </w:pPr>
      <w:r w:rsidRPr="00B06556">
        <w:rPr>
          <w:rFonts w:ascii="Times New Roman" w:hAnsi="Times New Roman"/>
          <w:sz w:val="20"/>
        </w:rPr>
        <w:t>motivatie en begeleiding uitvoerend personeel;</w:t>
      </w:r>
    </w:p>
    <w:p w:rsidR="002172FC" w:rsidRDefault="009A3D76" w:rsidP="007C1E87">
      <w:pPr>
        <w:numPr>
          <w:ilvl w:val="0"/>
          <w:numId w:val="1"/>
        </w:numPr>
        <w:tabs>
          <w:tab w:val="left" w:pos="-1440"/>
          <w:tab w:val="left" w:pos="-720"/>
          <w:tab w:val="left" w:pos="1080"/>
        </w:tabs>
        <w:ind w:left="1080"/>
        <w:rPr>
          <w:rFonts w:ascii="Times New Roman" w:hAnsi="Times New Roman"/>
          <w:sz w:val="20"/>
        </w:rPr>
      </w:pPr>
      <w:r w:rsidRPr="00B06556">
        <w:rPr>
          <w:rFonts w:ascii="Times New Roman" w:hAnsi="Times New Roman"/>
          <w:sz w:val="20"/>
        </w:rPr>
        <w:t>hoge mate van specialisatie in de riool</w:t>
      </w:r>
      <w:r w:rsidR="000732CF" w:rsidRPr="00B06556">
        <w:rPr>
          <w:rFonts w:ascii="Times New Roman" w:hAnsi="Times New Roman"/>
          <w:sz w:val="20"/>
        </w:rPr>
        <w:t xml:space="preserve"> </w:t>
      </w:r>
      <w:r w:rsidRPr="00B06556">
        <w:rPr>
          <w:rFonts w:ascii="Times New Roman" w:hAnsi="Times New Roman"/>
          <w:sz w:val="20"/>
        </w:rPr>
        <w:t>ontstoppingsser</w:t>
      </w:r>
      <w:r w:rsidRPr="00B06556">
        <w:rPr>
          <w:rFonts w:ascii="Times New Roman" w:hAnsi="Times New Roman"/>
          <w:sz w:val="20"/>
        </w:rPr>
        <w:softHyphen/>
        <w:t>vice om daarmee nissen van de markt  te bedienen</w:t>
      </w:r>
      <w:r w:rsidR="002172FC" w:rsidRPr="00B06556">
        <w:rPr>
          <w:rFonts w:ascii="Times New Roman" w:hAnsi="Times New Roman"/>
          <w:sz w:val="20"/>
        </w:rPr>
        <w:t>;</w:t>
      </w:r>
    </w:p>
    <w:p w:rsidR="00125CB1" w:rsidRPr="0010268D" w:rsidRDefault="00125CB1" w:rsidP="00125CB1">
      <w:pPr>
        <w:numPr>
          <w:ilvl w:val="0"/>
          <w:numId w:val="1"/>
        </w:numPr>
        <w:tabs>
          <w:tab w:val="left" w:pos="-1440"/>
          <w:tab w:val="left" w:pos="-720"/>
          <w:tab w:val="left" w:pos="1080"/>
        </w:tabs>
        <w:ind w:left="1080"/>
        <w:rPr>
          <w:rFonts w:ascii="Times New Roman" w:hAnsi="Times New Roman"/>
          <w:sz w:val="20"/>
          <w:highlight w:val="yellow"/>
        </w:rPr>
      </w:pPr>
      <w:r w:rsidRPr="0010268D">
        <w:rPr>
          <w:rFonts w:ascii="Times New Roman" w:hAnsi="Times New Roman"/>
          <w:sz w:val="20"/>
          <w:highlight w:val="yellow"/>
        </w:rPr>
        <w:t>voldoen aan wet- en regeleving;</w:t>
      </w:r>
    </w:p>
    <w:p w:rsidR="002172FC" w:rsidRPr="008868CD" w:rsidRDefault="002172FC" w:rsidP="007C1E87">
      <w:pPr>
        <w:numPr>
          <w:ilvl w:val="0"/>
          <w:numId w:val="1"/>
        </w:numPr>
        <w:tabs>
          <w:tab w:val="left" w:pos="-1440"/>
          <w:tab w:val="left" w:pos="-720"/>
          <w:tab w:val="left" w:pos="1080"/>
        </w:tabs>
        <w:ind w:left="1080"/>
        <w:rPr>
          <w:rFonts w:ascii="Times New Roman" w:hAnsi="Times New Roman"/>
          <w:sz w:val="20"/>
        </w:rPr>
      </w:pPr>
      <w:r w:rsidRPr="008868CD">
        <w:rPr>
          <w:rFonts w:ascii="Times New Roman" w:hAnsi="Times New Roman"/>
          <w:sz w:val="20"/>
        </w:rPr>
        <w:t>aandacht voor milieuzorg.</w:t>
      </w:r>
    </w:p>
    <w:p w:rsidR="00684CC9" w:rsidRDefault="00684CC9">
      <w:pPr>
        <w:tabs>
          <w:tab w:val="left" w:pos="-1440"/>
          <w:tab w:val="left" w:pos="-720"/>
        </w:tabs>
        <w:rPr>
          <w:rFonts w:ascii="Times New Roman" w:hAnsi="Times New Roman"/>
          <w:b/>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b/>
          <w:sz w:val="20"/>
        </w:rPr>
        <w:t>4.</w:t>
      </w:r>
      <w:r w:rsidRPr="00B06556">
        <w:rPr>
          <w:rFonts w:ascii="Times New Roman" w:hAnsi="Times New Roman"/>
          <w:b/>
          <w:sz w:val="20"/>
        </w:rPr>
        <w:tab/>
      </w:r>
      <w:r w:rsidR="00052532" w:rsidRPr="00B06556">
        <w:rPr>
          <w:rFonts w:ascii="Times New Roman" w:hAnsi="Times New Roman"/>
          <w:b/>
          <w:sz w:val="20"/>
        </w:rPr>
        <w:t>Bele</w:t>
      </w:r>
      <w:r w:rsidRPr="00B06556">
        <w:rPr>
          <w:rFonts w:ascii="Times New Roman" w:hAnsi="Times New Roman"/>
          <w:b/>
          <w:sz w:val="20"/>
        </w:rPr>
        <w:t>id</w:t>
      </w:r>
    </w:p>
    <w:p w:rsidR="009A3D76" w:rsidRPr="00B06556" w:rsidRDefault="009A3D76">
      <w:pPr>
        <w:tabs>
          <w:tab w:val="left" w:pos="-1440"/>
          <w:tab w:val="left" w:pos="-720"/>
        </w:tabs>
        <w:rPr>
          <w:rFonts w:ascii="Times New Roman" w:hAnsi="Times New Roman"/>
          <w:sz w:val="20"/>
        </w:rPr>
      </w:pPr>
    </w:p>
    <w:p w:rsidR="009A3D76" w:rsidRPr="00B06556" w:rsidRDefault="009A3D76" w:rsidP="00684CC9">
      <w:pPr>
        <w:tabs>
          <w:tab w:val="left" w:pos="-1440"/>
          <w:tab w:val="left" w:pos="-720"/>
        </w:tabs>
        <w:ind w:left="720" w:hanging="720"/>
        <w:rPr>
          <w:rFonts w:ascii="Times New Roman" w:hAnsi="Times New Roman"/>
          <w:sz w:val="20"/>
        </w:rPr>
      </w:pPr>
      <w:r w:rsidRPr="00B06556">
        <w:rPr>
          <w:rFonts w:ascii="Times New Roman" w:hAnsi="Times New Roman"/>
          <w:sz w:val="20"/>
        </w:rPr>
        <w:tab/>
        <w:t>Vanuit de basis strategieën heeft Versteeg de randvoor</w:t>
      </w:r>
      <w:r w:rsidRPr="00B06556">
        <w:rPr>
          <w:rFonts w:ascii="Times New Roman" w:hAnsi="Times New Roman"/>
          <w:sz w:val="20"/>
        </w:rPr>
        <w:softHyphen/>
        <w:t>waar</w:t>
      </w:r>
      <w:r w:rsidRPr="00B06556">
        <w:rPr>
          <w:rFonts w:ascii="Times New Roman" w:hAnsi="Times New Roman"/>
          <w:sz w:val="20"/>
        </w:rPr>
        <w:softHyphen/>
        <w:t>den vastgesteld voor het voeren</w:t>
      </w:r>
      <w:r w:rsidR="00684CC9">
        <w:rPr>
          <w:rFonts w:ascii="Times New Roman" w:hAnsi="Times New Roman"/>
          <w:sz w:val="20"/>
        </w:rPr>
        <w:t xml:space="preserve"> </w:t>
      </w:r>
      <w:r w:rsidRPr="00B06556">
        <w:rPr>
          <w:rFonts w:ascii="Times New Roman" w:hAnsi="Times New Roman"/>
          <w:sz w:val="20"/>
        </w:rPr>
        <w:t>van een algemeen beleid m.b.t.</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r w:rsidRPr="00B06556">
        <w:rPr>
          <w:rFonts w:ascii="Times New Roman" w:hAnsi="Times New Roman"/>
          <w:sz w:val="20"/>
        </w:rPr>
        <w:tab/>
        <w:t>- management/organisatie</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r w:rsidRPr="00B06556">
        <w:rPr>
          <w:rFonts w:ascii="Times New Roman" w:hAnsi="Times New Roman"/>
          <w:sz w:val="20"/>
        </w:rPr>
        <w:tab/>
        <w:t>- commercieel beleid</w:t>
      </w:r>
    </w:p>
    <w:p w:rsidR="009A3D76" w:rsidRPr="00B06556" w:rsidRDefault="00684CC9">
      <w:pPr>
        <w:tabs>
          <w:tab w:val="left" w:pos="-1440"/>
          <w:tab w:val="left" w:pos="-720"/>
        </w:tabs>
        <w:rPr>
          <w:rFonts w:ascii="Times New Roman" w:hAnsi="Times New Roman"/>
          <w:sz w:val="20"/>
        </w:rPr>
      </w:pPr>
      <w:r>
        <w:rPr>
          <w:rFonts w:ascii="Times New Roman" w:hAnsi="Times New Roman"/>
          <w:sz w:val="20"/>
        </w:rPr>
        <w:tab/>
      </w:r>
      <w:r>
        <w:rPr>
          <w:rFonts w:ascii="Times New Roman" w:hAnsi="Times New Roman"/>
          <w:sz w:val="20"/>
        </w:rPr>
        <w:tab/>
        <w:t>- produc</w:t>
      </w:r>
      <w:r w:rsidR="009A3D76" w:rsidRPr="00B06556">
        <w:rPr>
          <w:rFonts w:ascii="Times New Roman" w:hAnsi="Times New Roman"/>
          <w:sz w:val="20"/>
        </w:rPr>
        <w:t>tiebeleid</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r w:rsidRPr="00B06556">
        <w:rPr>
          <w:rFonts w:ascii="Times New Roman" w:hAnsi="Times New Roman"/>
          <w:sz w:val="20"/>
        </w:rPr>
        <w:tab/>
        <w:t>- financiën</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r w:rsidRPr="00B06556">
        <w:rPr>
          <w:rFonts w:ascii="Times New Roman" w:hAnsi="Times New Roman"/>
          <w:sz w:val="20"/>
        </w:rPr>
        <w:tab/>
        <w:t>- kwaliteit</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r>
      <w:r w:rsidRPr="00B06556">
        <w:rPr>
          <w:rFonts w:ascii="Times New Roman" w:hAnsi="Times New Roman"/>
          <w:sz w:val="20"/>
        </w:rPr>
        <w:tab/>
        <w:t>- VGM-beleid</w:t>
      </w:r>
      <w:r w:rsidRPr="00B06556">
        <w:rPr>
          <w:rFonts w:ascii="Times New Roman" w:hAnsi="Times New Roman"/>
          <w:sz w:val="20"/>
        </w:rPr>
        <w:tab/>
      </w:r>
    </w:p>
    <w:p w:rsidR="009A3D76" w:rsidRPr="00B06556" w:rsidRDefault="009A3D76" w:rsidP="00684CC9">
      <w:pPr>
        <w:tabs>
          <w:tab w:val="left" w:pos="-1440"/>
          <w:tab w:val="left" w:pos="-720"/>
        </w:tabs>
        <w:ind w:left="709"/>
        <w:rPr>
          <w:rFonts w:ascii="Times New Roman" w:hAnsi="Times New Roman"/>
          <w:sz w:val="20"/>
        </w:rPr>
      </w:pPr>
    </w:p>
    <w:p w:rsidR="009A3D76" w:rsidRPr="00B06556" w:rsidRDefault="009A3D76" w:rsidP="00684CC9">
      <w:pPr>
        <w:tabs>
          <w:tab w:val="left" w:pos="-1440"/>
          <w:tab w:val="left" w:pos="-720"/>
        </w:tabs>
        <w:ind w:left="709"/>
        <w:rPr>
          <w:rFonts w:ascii="Times New Roman" w:hAnsi="Times New Roman"/>
          <w:sz w:val="20"/>
        </w:rPr>
      </w:pPr>
      <w:r w:rsidRPr="00B06556">
        <w:rPr>
          <w:rFonts w:ascii="Times New Roman" w:hAnsi="Times New Roman"/>
          <w:sz w:val="20"/>
        </w:rPr>
        <w:tab/>
      </w:r>
      <w:r w:rsidR="002172FC" w:rsidRPr="00684CC9">
        <w:rPr>
          <w:rFonts w:ascii="Times New Roman" w:hAnsi="Times New Roman"/>
          <w:sz w:val="20"/>
        </w:rPr>
        <w:t>Jaarlijks worden aan de hand van de basis strategieën doelstellingen</w:t>
      </w:r>
      <w:r w:rsidRPr="00684CC9">
        <w:rPr>
          <w:rFonts w:ascii="Times New Roman" w:hAnsi="Times New Roman"/>
          <w:sz w:val="20"/>
        </w:rPr>
        <w:t xml:space="preserve"> </w:t>
      </w:r>
      <w:r w:rsidR="002172FC" w:rsidRPr="00684CC9">
        <w:rPr>
          <w:rFonts w:ascii="Times New Roman" w:hAnsi="Times New Roman"/>
          <w:sz w:val="20"/>
        </w:rPr>
        <w:t>vastgesteld, welke</w:t>
      </w:r>
      <w:r w:rsidR="00684CC9" w:rsidRPr="00684CC9">
        <w:rPr>
          <w:rFonts w:ascii="Times New Roman" w:hAnsi="Times New Roman"/>
          <w:sz w:val="20"/>
        </w:rPr>
        <w:t xml:space="preserve"> </w:t>
      </w:r>
      <w:r w:rsidR="002172FC" w:rsidRPr="00684CC9">
        <w:rPr>
          <w:rFonts w:ascii="Times New Roman" w:hAnsi="Times New Roman"/>
          <w:sz w:val="20"/>
        </w:rPr>
        <w:t xml:space="preserve">worden </w:t>
      </w:r>
      <w:r w:rsidRPr="00684CC9">
        <w:rPr>
          <w:rFonts w:ascii="Times New Roman" w:hAnsi="Times New Roman"/>
          <w:sz w:val="20"/>
        </w:rPr>
        <w:t xml:space="preserve">vastgelegd in </w:t>
      </w:r>
      <w:r w:rsidR="00984317" w:rsidRPr="00984317">
        <w:rPr>
          <w:rFonts w:ascii="Times New Roman" w:hAnsi="Times New Roman"/>
          <w:sz w:val="20"/>
          <w:highlight w:val="yellow"/>
        </w:rPr>
        <w:t>het bedrijfsplan en de directiebeoordeling</w:t>
      </w:r>
      <w:r w:rsidRPr="00684CC9">
        <w:rPr>
          <w:rFonts w:ascii="Times New Roman" w:hAnsi="Times New Roman"/>
          <w:sz w:val="20"/>
        </w:rPr>
        <w:t xml:space="preserve"> van</w:t>
      </w:r>
      <w:r w:rsidR="002172FC" w:rsidRPr="00684CC9">
        <w:rPr>
          <w:rFonts w:ascii="Times New Roman" w:hAnsi="Times New Roman"/>
          <w:sz w:val="20"/>
        </w:rPr>
        <w:t xml:space="preserve"> </w:t>
      </w:r>
      <w:r w:rsidRPr="00684CC9">
        <w:rPr>
          <w:rFonts w:ascii="Times New Roman" w:hAnsi="Times New Roman"/>
          <w:sz w:val="20"/>
        </w:rPr>
        <w:t>Joh. Versteeg B.V.</w:t>
      </w:r>
      <w:r w:rsidR="002172FC" w:rsidRPr="00684CC9">
        <w:rPr>
          <w:rFonts w:ascii="Times New Roman" w:hAnsi="Times New Roman"/>
          <w:sz w:val="20"/>
        </w:rPr>
        <w:t>.</w:t>
      </w:r>
    </w:p>
    <w:p w:rsidR="009A3D76" w:rsidRPr="00B06556" w:rsidRDefault="00684CC9" w:rsidP="00684CC9">
      <w:pPr>
        <w:tabs>
          <w:tab w:val="left" w:pos="-1440"/>
          <w:tab w:val="left" w:pos="-720"/>
        </w:tabs>
        <w:ind w:left="709"/>
        <w:rPr>
          <w:rFonts w:ascii="Times New Roman" w:hAnsi="Times New Roman"/>
          <w:sz w:val="20"/>
        </w:rPr>
      </w:pPr>
      <w:r>
        <w:rPr>
          <w:rFonts w:ascii="Times New Roman" w:hAnsi="Times New Roman"/>
          <w:sz w:val="20"/>
        </w:rPr>
        <w:br w:type="page"/>
      </w:r>
    </w:p>
    <w:p w:rsidR="009A3D76" w:rsidRPr="00B06556" w:rsidRDefault="00052532" w:rsidP="00684CC9">
      <w:pPr>
        <w:tabs>
          <w:tab w:val="left" w:pos="-1440"/>
          <w:tab w:val="left" w:pos="-720"/>
        </w:tabs>
        <w:ind w:left="709"/>
        <w:rPr>
          <w:rFonts w:ascii="Times New Roman" w:hAnsi="Times New Roman"/>
          <w:sz w:val="20"/>
        </w:rPr>
      </w:pPr>
      <w:r w:rsidRPr="00B06556">
        <w:rPr>
          <w:rFonts w:ascii="Times New Roman" w:hAnsi="Times New Roman"/>
          <w:sz w:val="20"/>
        </w:rPr>
        <w:tab/>
        <w:t>D</w:t>
      </w:r>
      <w:r w:rsidR="009A3D76" w:rsidRPr="00B06556">
        <w:rPr>
          <w:rFonts w:ascii="Times New Roman" w:hAnsi="Times New Roman"/>
          <w:sz w:val="20"/>
        </w:rPr>
        <w:t>e organisatie van Versteeg heeft een 'functionele structuur', waarin taken en verantwoordelijkheden zijn gedele</w:t>
      </w:r>
      <w:r w:rsidR="009A3D76" w:rsidRPr="00B06556">
        <w:rPr>
          <w:rFonts w:ascii="Times New Roman" w:hAnsi="Times New Roman"/>
          <w:sz w:val="20"/>
        </w:rPr>
        <w:softHyphen/>
        <w:t xml:space="preserve">geerd. De grote van de organisatie maakt het echter </w:t>
      </w:r>
      <w:r w:rsidR="009A3D76" w:rsidRPr="00B06556">
        <w:rPr>
          <w:rFonts w:ascii="Times New Roman" w:hAnsi="Times New Roman"/>
          <w:sz w:val="20"/>
        </w:rPr>
        <w:tab/>
      </w:r>
      <w:r w:rsidR="00684CC9" w:rsidRPr="00B06556">
        <w:rPr>
          <w:rFonts w:ascii="Times New Roman" w:hAnsi="Times New Roman"/>
          <w:sz w:val="20"/>
        </w:rPr>
        <w:t>onoverkomelijk</w:t>
      </w:r>
      <w:r w:rsidR="009A3D76" w:rsidRPr="00B06556">
        <w:rPr>
          <w:rFonts w:ascii="Times New Roman" w:hAnsi="Times New Roman"/>
          <w:sz w:val="20"/>
        </w:rPr>
        <w:t xml:space="preserve"> dat mensen, meerdere functies vervullen. Zo ben je de ene keer uitvoerder,</w:t>
      </w:r>
      <w:r w:rsidR="00684CC9">
        <w:rPr>
          <w:rFonts w:ascii="Times New Roman" w:hAnsi="Times New Roman"/>
          <w:sz w:val="20"/>
        </w:rPr>
        <w:t xml:space="preserve"> </w:t>
      </w:r>
      <w:r w:rsidR="009A3D76" w:rsidRPr="00B06556">
        <w:rPr>
          <w:rFonts w:ascii="Times New Roman" w:hAnsi="Times New Roman"/>
          <w:sz w:val="20"/>
        </w:rPr>
        <w:t>de andere keer calculator.</w:t>
      </w:r>
      <w:r w:rsidRPr="00B06556">
        <w:rPr>
          <w:rFonts w:ascii="Times New Roman" w:hAnsi="Times New Roman"/>
          <w:sz w:val="20"/>
        </w:rPr>
        <w:t xml:space="preserve"> </w:t>
      </w:r>
      <w:r w:rsidR="009A3D76" w:rsidRPr="00B06556">
        <w:rPr>
          <w:rFonts w:ascii="Times New Roman" w:hAnsi="Times New Roman"/>
          <w:sz w:val="20"/>
        </w:rPr>
        <w:t>De func</w:t>
      </w:r>
      <w:r w:rsidR="009A3D76" w:rsidRPr="00B06556">
        <w:rPr>
          <w:rFonts w:ascii="Times New Roman" w:hAnsi="Times New Roman"/>
          <w:sz w:val="20"/>
        </w:rPr>
        <w:softHyphen/>
        <w:t>tie van de directeur is het rich</w:t>
      </w:r>
      <w:r w:rsidR="009A3D76" w:rsidRPr="00B06556">
        <w:rPr>
          <w:rFonts w:ascii="Times New Roman" w:hAnsi="Times New Roman"/>
          <w:sz w:val="20"/>
        </w:rPr>
        <w:softHyphen/>
        <w:t>ting geven aan de on</w:t>
      </w:r>
      <w:r w:rsidR="009A3D76" w:rsidRPr="00B06556">
        <w:rPr>
          <w:rFonts w:ascii="Times New Roman" w:hAnsi="Times New Roman"/>
          <w:sz w:val="20"/>
        </w:rPr>
        <w:softHyphen/>
        <w:t>derne</w:t>
      </w:r>
      <w:r w:rsidRPr="00B06556">
        <w:rPr>
          <w:rFonts w:ascii="Times New Roman" w:hAnsi="Times New Roman"/>
          <w:sz w:val="20"/>
        </w:rPr>
        <w:t>m</w:t>
      </w:r>
      <w:r w:rsidR="009A3D76" w:rsidRPr="00B06556">
        <w:rPr>
          <w:rFonts w:ascii="Times New Roman" w:hAnsi="Times New Roman"/>
          <w:sz w:val="20"/>
        </w:rPr>
        <w:t>ing en het afstemmen van</w:t>
      </w:r>
      <w:r w:rsidRPr="00B06556">
        <w:rPr>
          <w:rFonts w:ascii="Times New Roman" w:hAnsi="Times New Roman"/>
          <w:sz w:val="20"/>
        </w:rPr>
        <w:t xml:space="preserve"> </w:t>
      </w:r>
      <w:r w:rsidR="009A3D76" w:rsidRPr="00B06556">
        <w:rPr>
          <w:rFonts w:ascii="Times New Roman" w:hAnsi="Times New Roman"/>
          <w:sz w:val="20"/>
        </w:rPr>
        <w:t>de func</w:t>
      </w:r>
      <w:r w:rsidR="009A3D76" w:rsidRPr="00B06556">
        <w:rPr>
          <w:rFonts w:ascii="Times New Roman" w:hAnsi="Times New Roman"/>
          <w:sz w:val="20"/>
        </w:rPr>
        <w:softHyphen/>
        <w:t>ties. De uit</w:t>
      </w:r>
      <w:r w:rsidR="009A3D76" w:rsidRPr="00B06556">
        <w:rPr>
          <w:rFonts w:ascii="Times New Roman" w:hAnsi="Times New Roman"/>
          <w:sz w:val="20"/>
        </w:rPr>
        <w:softHyphen/>
        <w:t>voer</w:t>
      </w:r>
      <w:r w:rsidR="009A3D76" w:rsidRPr="00B06556">
        <w:rPr>
          <w:rFonts w:ascii="Times New Roman" w:hAnsi="Times New Roman"/>
          <w:sz w:val="20"/>
        </w:rPr>
        <w:softHyphen/>
        <w:t>der is verantwoordelijk, zowel tech</w:t>
      </w:r>
      <w:r w:rsidR="009A3D76" w:rsidRPr="00B06556">
        <w:rPr>
          <w:rFonts w:ascii="Times New Roman" w:hAnsi="Times New Roman"/>
          <w:sz w:val="20"/>
        </w:rPr>
        <w:softHyphen/>
        <w:t>nisch als finan</w:t>
      </w:r>
      <w:r w:rsidR="009A3D76" w:rsidRPr="00B06556">
        <w:rPr>
          <w:rFonts w:ascii="Times New Roman" w:hAnsi="Times New Roman"/>
          <w:sz w:val="20"/>
        </w:rPr>
        <w:softHyphen/>
        <w:t>cieel, voor de</w:t>
      </w:r>
      <w:r w:rsidR="00684CC9">
        <w:rPr>
          <w:rFonts w:ascii="Times New Roman" w:hAnsi="Times New Roman"/>
          <w:sz w:val="20"/>
        </w:rPr>
        <w:t xml:space="preserve"> </w:t>
      </w:r>
      <w:r w:rsidR="009A3D76" w:rsidRPr="00B06556">
        <w:rPr>
          <w:rFonts w:ascii="Times New Roman" w:hAnsi="Times New Roman"/>
          <w:sz w:val="20"/>
        </w:rPr>
        <w:t>uitvoering van de werken.</w:t>
      </w:r>
    </w:p>
    <w:p w:rsidR="009A3D76" w:rsidRPr="00B06556" w:rsidRDefault="009A3D76">
      <w:pPr>
        <w:tabs>
          <w:tab w:val="left" w:pos="-1440"/>
          <w:tab w:val="left" w:pos="-720"/>
        </w:tabs>
        <w:rPr>
          <w:rFonts w:ascii="Times New Roman" w:hAnsi="Times New Roman"/>
          <w:sz w:val="20"/>
        </w:rPr>
      </w:pPr>
    </w:p>
    <w:p w:rsidR="00052532" w:rsidRPr="00B06556" w:rsidRDefault="00052532">
      <w:pPr>
        <w:tabs>
          <w:tab w:val="left" w:pos="-1440"/>
          <w:tab w:val="left" w:pos="-720"/>
        </w:tabs>
        <w:rPr>
          <w:rFonts w:ascii="Times New Roman" w:hAnsi="Times New Roman"/>
          <w:sz w:val="20"/>
        </w:rPr>
      </w:pPr>
      <w:r w:rsidRPr="00B06556">
        <w:rPr>
          <w:rFonts w:ascii="Times New Roman" w:hAnsi="Times New Roman"/>
          <w:sz w:val="20"/>
        </w:rPr>
        <w:tab/>
        <w:t>Voor de komende 3 jaar hebben we de volgende algemene doelstellingen geformuleerd:</w:t>
      </w:r>
    </w:p>
    <w:p w:rsidR="00052532" w:rsidRPr="00984317" w:rsidRDefault="00984317" w:rsidP="00052532">
      <w:pPr>
        <w:numPr>
          <w:ilvl w:val="0"/>
          <w:numId w:val="5"/>
        </w:numPr>
        <w:tabs>
          <w:tab w:val="left" w:pos="-1440"/>
          <w:tab w:val="left" w:pos="-720"/>
        </w:tabs>
        <w:ind w:right="-46"/>
        <w:rPr>
          <w:rFonts w:ascii="Times New Roman" w:hAnsi="Times New Roman"/>
          <w:sz w:val="20"/>
          <w:highlight w:val="yellow"/>
        </w:rPr>
      </w:pPr>
      <w:r w:rsidRPr="00984317">
        <w:rPr>
          <w:rFonts w:ascii="Times New Roman" w:hAnsi="Times New Roman"/>
          <w:sz w:val="20"/>
          <w:highlight w:val="yellow"/>
        </w:rPr>
        <w:t>Spreiding verschillende opdrachtgevers in verschillende sectoren/branches</w:t>
      </w:r>
    </w:p>
    <w:p w:rsidR="000732CF" w:rsidRPr="00B06556" w:rsidRDefault="000732CF" w:rsidP="00052532">
      <w:pPr>
        <w:numPr>
          <w:ilvl w:val="0"/>
          <w:numId w:val="5"/>
        </w:numPr>
        <w:tabs>
          <w:tab w:val="left" w:pos="-1440"/>
          <w:tab w:val="left" w:pos="-720"/>
        </w:tabs>
        <w:ind w:right="-46"/>
        <w:rPr>
          <w:rFonts w:ascii="Times New Roman" w:hAnsi="Times New Roman"/>
          <w:sz w:val="20"/>
        </w:rPr>
      </w:pPr>
      <w:r w:rsidRPr="00B06556">
        <w:rPr>
          <w:rFonts w:ascii="Times New Roman" w:hAnsi="Times New Roman"/>
          <w:sz w:val="20"/>
        </w:rPr>
        <w:t xml:space="preserve">Verhogen imago Versteeg als een betrouwbare en </w:t>
      </w:r>
      <w:r w:rsidR="00684CC9" w:rsidRPr="00B06556">
        <w:rPr>
          <w:rFonts w:ascii="Times New Roman" w:hAnsi="Times New Roman"/>
          <w:sz w:val="20"/>
        </w:rPr>
        <w:t>klantgerichte</w:t>
      </w:r>
      <w:r w:rsidRPr="00B06556">
        <w:rPr>
          <w:rFonts w:ascii="Times New Roman" w:hAnsi="Times New Roman"/>
          <w:sz w:val="20"/>
        </w:rPr>
        <w:t xml:space="preserve"> partner</w:t>
      </w:r>
    </w:p>
    <w:p w:rsidR="009A3D76" w:rsidRPr="00B06556" w:rsidRDefault="009A3D76" w:rsidP="007C1E87">
      <w:pPr>
        <w:numPr>
          <w:ilvl w:val="12"/>
          <w:numId w:val="0"/>
        </w:numPr>
        <w:tabs>
          <w:tab w:val="left" w:pos="-1440"/>
          <w:tab w:val="left" w:pos="-720"/>
        </w:tabs>
        <w:rPr>
          <w:rFonts w:ascii="Times New Roman" w:hAnsi="Times New Roman"/>
          <w:sz w:val="20"/>
        </w:rPr>
      </w:pPr>
    </w:p>
    <w:p w:rsidR="00052532" w:rsidRPr="00B06556" w:rsidRDefault="00052532" w:rsidP="007C1E87">
      <w:pPr>
        <w:numPr>
          <w:ilvl w:val="12"/>
          <w:numId w:val="0"/>
        </w:numPr>
        <w:tabs>
          <w:tab w:val="left" w:pos="-1440"/>
          <w:tab w:val="left" w:pos="-720"/>
        </w:tabs>
        <w:rPr>
          <w:rFonts w:ascii="Times New Roman" w:hAnsi="Times New Roman"/>
          <w:sz w:val="20"/>
        </w:rPr>
      </w:pPr>
      <w:r w:rsidRPr="00B06556">
        <w:rPr>
          <w:rFonts w:ascii="Times New Roman" w:hAnsi="Times New Roman"/>
          <w:sz w:val="20"/>
        </w:rPr>
        <w:tab/>
        <w:t>De middelen die wij hiervoor zullen gebruiken/inzetten zijn:</w:t>
      </w:r>
    </w:p>
    <w:p w:rsidR="00052532" w:rsidRPr="00B06556" w:rsidRDefault="00052532" w:rsidP="00052532">
      <w:pPr>
        <w:numPr>
          <w:ilvl w:val="0"/>
          <w:numId w:val="6"/>
        </w:numPr>
        <w:tabs>
          <w:tab w:val="left" w:pos="-1440"/>
          <w:tab w:val="left" w:pos="-720"/>
        </w:tabs>
        <w:rPr>
          <w:rFonts w:ascii="Times New Roman" w:hAnsi="Times New Roman"/>
          <w:sz w:val="20"/>
        </w:rPr>
      </w:pPr>
      <w:r w:rsidRPr="00B06556">
        <w:rPr>
          <w:rFonts w:ascii="Times New Roman" w:hAnsi="Times New Roman"/>
          <w:sz w:val="20"/>
        </w:rPr>
        <w:t>Adverteren.</w:t>
      </w:r>
    </w:p>
    <w:p w:rsidR="00052532" w:rsidRPr="00B06556" w:rsidRDefault="000732CF" w:rsidP="00052532">
      <w:pPr>
        <w:numPr>
          <w:ilvl w:val="0"/>
          <w:numId w:val="6"/>
        </w:numPr>
        <w:tabs>
          <w:tab w:val="left" w:pos="-1440"/>
          <w:tab w:val="left" w:pos="-720"/>
        </w:tabs>
        <w:rPr>
          <w:rFonts w:ascii="Times New Roman" w:hAnsi="Times New Roman"/>
          <w:sz w:val="20"/>
        </w:rPr>
      </w:pPr>
      <w:r w:rsidRPr="00B06556">
        <w:rPr>
          <w:rFonts w:ascii="Times New Roman" w:hAnsi="Times New Roman"/>
          <w:sz w:val="20"/>
        </w:rPr>
        <w:t>Sponsoring ter verhoging van naamsbekendheid.</w:t>
      </w:r>
    </w:p>
    <w:p w:rsidR="000732CF" w:rsidRPr="00B06556" w:rsidRDefault="000732CF" w:rsidP="00052532">
      <w:pPr>
        <w:numPr>
          <w:ilvl w:val="0"/>
          <w:numId w:val="6"/>
        </w:numPr>
        <w:tabs>
          <w:tab w:val="left" w:pos="-1440"/>
          <w:tab w:val="left" w:pos="-720"/>
        </w:tabs>
        <w:rPr>
          <w:rFonts w:ascii="Times New Roman" w:hAnsi="Times New Roman"/>
          <w:sz w:val="20"/>
        </w:rPr>
      </w:pPr>
      <w:r w:rsidRPr="00B06556">
        <w:rPr>
          <w:rFonts w:ascii="Times New Roman" w:hAnsi="Times New Roman"/>
          <w:sz w:val="20"/>
        </w:rPr>
        <w:t>Goede presentatie van ons bedrijf door gebruik van goed en degelijk (hulp)materieel</w:t>
      </w:r>
    </w:p>
    <w:p w:rsidR="000732CF" w:rsidRPr="00B06556" w:rsidRDefault="000732CF" w:rsidP="00052532">
      <w:pPr>
        <w:numPr>
          <w:ilvl w:val="0"/>
          <w:numId w:val="6"/>
        </w:numPr>
        <w:tabs>
          <w:tab w:val="left" w:pos="-1440"/>
          <w:tab w:val="left" w:pos="-720"/>
        </w:tabs>
        <w:rPr>
          <w:rFonts w:ascii="Times New Roman" w:hAnsi="Times New Roman"/>
          <w:sz w:val="20"/>
        </w:rPr>
      </w:pPr>
      <w:r w:rsidRPr="00B06556">
        <w:rPr>
          <w:rFonts w:ascii="Times New Roman" w:hAnsi="Times New Roman"/>
          <w:sz w:val="20"/>
        </w:rPr>
        <w:t>Flexibiliteit.</w:t>
      </w:r>
    </w:p>
    <w:p w:rsidR="000732CF" w:rsidRPr="00B06556" w:rsidRDefault="000732CF" w:rsidP="00052532">
      <w:pPr>
        <w:numPr>
          <w:ilvl w:val="0"/>
          <w:numId w:val="6"/>
        </w:numPr>
        <w:tabs>
          <w:tab w:val="left" w:pos="-1440"/>
          <w:tab w:val="left" w:pos="-720"/>
        </w:tabs>
        <w:rPr>
          <w:rFonts w:ascii="Times New Roman" w:hAnsi="Times New Roman"/>
          <w:sz w:val="20"/>
        </w:rPr>
      </w:pPr>
      <w:r w:rsidRPr="00B06556">
        <w:rPr>
          <w:rFonts w:ascii="Times New Roman" w:hAnsi="Times New Roman"/>
          <w:sz w:val="20"/>
        </w:rPr>
        <w:t>Opleiden en bijscholen medewerkers.</w:t>
      </w:r>
    </w:p>
    <w:p w:rsidR="009A3D76" w:rsidRPr="00B06556" w:rsidRDefault="009A3D76">
      <w:pPr>
        <w:tabs>
          <w:tab w:val="left" w:pos="-1440"/>
          <w:tab w:val="left" w:pos="-720"/>
        </w:tabs>
        <w:ind w:left="720"/>
        <w:rPr>
          <w:rFonts w:ascii="Times New Roman" w:hAnsi="Times New Roman"/>
          <w:sz w:val="20"/>
        </w:rPr>
      </w:pPr>
    </w:p>
    <w:p w:rsidR="000732CF" w:rsidRPr="00B06556" w:rsidRDefault="000732CF">
      <w:pPr>
        <w:tabs>
          <w:tab w:val="left" w:pos="-1440"/>
          <w:tab w:val="left" w:pos="-720"/>
        </w:tabs>
        <w:ind w:left="720"/>
        <w:rPr>
          <w:rFonts w:ascii="Times New Roman" w:hAnsi="Times New Roman"/>
          <w:sz w:val="20"/>
        </w:rPr>
      </w:pPr>
    </w:p>
    <w:p w:rsidR="000732CF" w:rsidRPr="00B06556" w:rsidRDefault="000732CF" w:rsidP="000732CF">
      <w:pPr>
        <w:tabs>
          <w:tab w:val="left" w:pos="-1440"/>
          <w:tab w:val="left" w:pos="-720"/>
        </w:tabs>
        <w:rPr>
          <w:rFonts w:ascii="Times New Roman" w:hAnsi="Times New Roman"/>
          <w:sz w:val="20"/>
        </w:rPr>
      </w:pPr>
      <w:r w:rsidRPr="00B06556">
        <w:rPr>
          <w:rFonts w:ascii="Times New Roman" w:hAnsi="Times New Roman"/>
          <w:b/>
          <w:sz w:val="20"/>
        </w:rPr>
        <w:t>4.</w:t>
      </w:r>
      <w:r w:rsidRPr="00B06556">
        <w:rPr>
          <w:rFonts w:ascii="Times New Roman" w:hAnsi="Times New Roman"/>
          <w:b/>
          <w:sz w:val="20"/>
        </w:rPr>
        <w:tab/>
        <w:t>VGM-beleid</w:t>
      </w:r>
    </w:p>
    <w:p w:rsidR="000732CF" w:rsidRPr="00B06556" w:rsidRDefault="000732CF">
      <w:pPr>
        <w:tabs>
          <w:tab w:val="left" w:pos="-1440"/>
          <w:tab w:val="left" w:pos="-720"/>
        </w:tabs>
        <w:ind w:left="720"/>
        <w:rPr>
          <w:rFonts w:ascii="Times New Roman" w:hAnsi="Times New Roman"/>
          <w:sz w:val="20"/>
        </w:rPr>
      </w:pPr>
    </w:p>
    <w:p w:rsidR="007C1E87" w:rsidRPr="00B06556" w:rsidRDefault="007C1E87" w:rsidP="007C1E87">
      <w:pPr>
        <w:tabs>
          <w:tab w:val="left" w:pos="-1440"/>
          <w:tab w:val="left" w:pos="-720"/>
        </w:tabs>
        <w:ind w:left="720"/>
        <w:rPr>
          <w:rFonts w:ascii="Times New Roman" w:hAnsi="Times New Roman"/>
          <w:sz w:val="20"/>
        </w:rPr>
      </w:pPr>
      <w:r w:rsidRPr="00B06556">
        <w:rPr>
          <w:rFonts w:ascii="Times New Roman" w:hAnsi="Times New Roman"/>
          <w:sz w:val="20"/>
        </w:rPr>
        <w:t>Onderdeel van het beleid van Joh. Versteeg B.V.  is het zo goed mogelijk waarborgen van de veiligheid, welzijn en gezondheid van onze werknemers en derden, alsmede het toezien op de duurzaamheid en bescherming van het milieu. Ons beleid is erop gericht om persoonlijk letsel, materiële- en milieu</w:t>
      </w:r>
      <w:r w:rsidRPr="00B06556">
        <w:rPr>
          <w:rFonts w:ascii="Times New Roman" w:hAnsi="Times New Roman"/>
          <w:sz w:val="20"/>
        </w:rPr>
        <w:softHyphen/>
        <w:t>schade zoveel mogelijk te voorko</w:t>
      </w:r>
      <w:r w:rsidRPr="00B06556">
        <w:rPr>
          <w:rFonts w:ascii="Times New Roman" w:hAnsi="Times New Roman"/>
          <w:sz w:val="20"/>
        </w:rPr>
        <w:softHyphen/>
        <w:t xml:space="preserve">men. Daarnaast wordt bij de aanleg gebruik gemaakt van duurzame materialen en staat duurzaamheid van ontwerp tot en met onderhoud centraal. </w:t>
      </w:r>
    </w:p>
    <w:p w:rsidR="007C1E87" w:rsidRPr="00B06556" w:rsidRDefault="007C1E87" w:rsidP="007C1E87">
      <w:pPr>
        <w:tabs>
          <w:tab w:val="left" w:pos="-1440"/>
          <w:tab w:val="left" w:pos="-720"/>
        </w:tabs>
        <w:ind w:left="720"/>
        <w:rPr>
          <w:rFonts w:ascii="Times New Roman" w:hAnsi="Times New Roman"/>
          <w:sz w:val="20"/>
        </w:rPr>
      </w:pPr>
    </w:p>
    <w:p w:rsidR="007C1E87" w:rsidRPr="00B06556" w:rsidRDefault="007C1E87" w:rsidP="007C1E87">
      <w:pPr>
        <w:tabs>
          <w:tab w:val="left" w:pos="-1440"/>
          <w:tab w:val="left" w:pos="-720"/>
        </w:tabs>
        <w:ind w:left="720"/>
        <w:rPr>
          <w:rFonts w:ascii="Times New Roman" w:hAnsi="Times New Roman"/>
          <w:sz w:val="20"/>
        </w:rPr>
      </w:pPr>
      <w:r w:rsidRPr="00B06556">
        <w:rPr>
          <w:rFonts w:ascii="Times New Roman" w:hAnsi="Times New Roman"/>
          <w:sz w:val="20"/>
        </w:rPr>
        <w:t>De rode draad is de (VGM) risico-inventarisatie en -evaluatie van de in ons bedrijf voorkomen</w:t>
      </w:r>
      <w:r w:rsidRPr="00B06556">
        <w:rPr>
          <w:rFonts w:ascii="Times New Roman" w:hAnsi="Times New Roman"/>
          <w:sz w:val="20"/>
        </w:rPr>
        <w:softHyphen/>
        <w:t>de gevaren met inacht</w:t>
      </w:r>
      <w:r w:rsidRPr="00B06556">
        <w:rPr>
          <w:rFonts w:ascii="Times New Roman" w:hAnsi="Times New Roman"/>
          <w:sz w:val="20"/>
        </w:rPr>
        <w:softHyphen/>
        <w:t>name van wetten en normen. Ook de stand der techniek, gezond</w:t>
      </w:r>
      <w:r w:rsidRPr="00B06556">
        <w:rPr>
          <w:rFonts w:ascii="Times New Roman" w:hAnsi="Times New Roman"/>
          <w:sz w:val="20"/>
        </w:rPr>
        <w:softHyphen/>
        <w:t>heid- of milieukun</w:t>
      </w:r>
      <w:r w:rsidRPr="00B06556">
        <w:rPr>
          <w:rFonts w:ascii="Times New Roman" w:hAnsi="Times New Roman"/>
          <w:sz w:val="20"/>
        </w:rPr>
        <w:softHyphen/>
        <w:t>de aanlei</w:t>
      </w:r>
      <w:r w:rsidRPr="00B06556">
        <w:rPr>
          <w:rFonts w:ascii="Times New Roman" w:hAnsi="Times New Roman"/>
          <w:sz w:val="20"/>
        </w:rPr>
        <w:softHyphen/>
        <w:t xml:space="preserve">ding kunnen zijn om ons VGM-beleid aan te scherpen. </w:t>
      </w:r>
    </w:p>
    <w:p w:rsidR="00684CC9" w:rsidRDefault="00684CC9" w:rsidP="007C1E87">
      <w:pPr>
        <w:tabs>
          <w:tab w:val="left" w:pos="-1440"/>
          <w:tab w:val="left" w:pos="-720"/>
        </w:tabs>
        <w:ind w:left="720"/>
        <w:rPr>
          <w:rFonts w:ascii="Times New Roman" w:hAnsi="Times New Roman"/>
          <w:sz w:val="20"/>
        </w:rPr>
      </w:pPr>
    </w:p>
    <w:p w:rsidR="006A26C2" w:rsidRDefault="007C1E87" w:rsidP="007C1E87">
      <w:pPr>
        <w:tabs>
          <w:tab w:val="left" w:pos="-1440"/>
          <w:tab w:val="left" w:pos="-720"/>
        </w:tabs>
        <w:ind w:left="720"/>
        <w:rPr>
          <w:rFonts w:ascii="Times New Roman" w:hAnsi="Times New Roman"/>
          <w:sz w:val="20"/>
        </w:rPr>
      </w:pPr>
      <w:r w:rsidRPr="00B06556">
        <w:rPr>
          <w:rFonts w:ascii="Times New Roman" w:hAnsi="Times New Roman"/>
          <w:sz w:val="20"/>
        </w:rPr>
        <w:t>Verliezen door ongevallen en milieu-incidenten kunnen worden beheerst door goed management én een actieve betrokken</w:t>
      </w:r>
      <w:r w:rsidRPr="00B06556">
        <w:rPr>
          <w:rFonts w:ascii="Times New Roman" w:hAnsi="Times New Roman"/>
          <w:sz w:val="20"/>
        </w:rPr>
        <w:softHyphen/>
        <w:t>heid van allen, dus leidinggevenden en overige werknemers tezamen. Wij beschouwen deze twee punten, waarin op het gebied van VGM essentiële onderdelen als instructie, overleg en toezicht zijn verweven, dan ook als priori</w:t>
      </w:r>
      <w:r w:rsidRPr="00B06556">
        <w:rPr>
          <w:rFonts w:ascii="Times New Roman" w:hAnsi="Times New Roman"/>
          <w:sz w:val="20"/>
        </w:rPr>
        <w:softHyphen/>
        <w:t>teiten in onze bedrijfsvoering. Door terug</w:t>
      </w:r>
      <w:r w:rsidRPr="00B06556">
        <w:rPr>
          <w:rFonts w:ascii="Times New Roman" w:hAnsi="Times New Roman"/>
          <w:sz w:val="20"/>
        </w:rPr>
        <w:softHyphen/>
        <w:t xml:space="preserve">koppeling van de opgedane ervaringen streven wij naar voortdurende verbetering van VGM-zaken. </w:t>
      </w:r>
    </w:p>
    <w:p w:rsidR="006A26C2" w:rsidRPr="0031793B" w:rsidRDefault="006A26C2" w:rsidP="00F03AB8">
      <w:pPr>
        <w:shd w:val="clear" w:color="auto" w:fill="FFFFFF"/>
        <w:tabs>
          <w:tab w:val="left" w:pos="-1440"/>
          <w:tab w:val="left" w:pos="-720"/>
        </w:tabs>
        <w:ind w:left="720"/>
        <w:rPr>
          <w:rFonts w:ascii="Times New Roman" w:hAnsi="Times New Roman"/>
          <w:sz w:val="20"/>
        </w:rPr>
      </w:pPr>
    </w:p>
    <w:p w:rsidR="0031793B" w:rsidRPr="00F03AB8" w:rsidRDefault="0031793B" w:rsidP="00F03AB8">
      <w:pPr>
        <w:shd w:val="clear" w:color="auto" w:fill="FFFFFF"/>
        <w:tabs>
          <w:tab w:val="left" w:pos="-1440"/>
          <w:tab w:val="left" w:pos="-720"/>
        </w:tabs>
        <w:ind w:left="720"/>
        <w:rPr>
          <w:rFonts w:ascii="Times New Roman" w:hAnsi="Times New Roman"/>
          <w:sz w:val="20"/>
        </w:rPr>
      </w:pPr>
      <w:r w:rsidRPr="00F03AB8">
        <w:rPr>
          <w:rFonts w:ascii="Times New Roman" w:hAnsi="Times New Roman"/>
          <w:sz w:val="20"/>
        </w:rPr>
        <w:t>Vertaald naar concrete maatstaven:</w:t>
      </w:r>
    </w:p>
    <w:p w:rsidR="0031793B" w:rsidRPr="00F03AB8" w:rsidRDefault="0031793B" w:rsidP="00F03AB8">
      <w:pPr>
        <w:shd w:val="clear" w:color="auto" w:fill="FFFFFF"/>
        <w:tabs>
          <w:tab w:val="left" w:pos="-1440"/>
          <w:tab w:val="left" w:pos="-720"/>
        </w:tabs>
        <w:ind w:left="720"/>
        <w:rPr>
          <w:rFonts w:ascii="Times New Roman" w:hAnsi="Times New Roman"/>
          <w:sz w:val="20"/>
          <w:u w:val="single"/>
        </w:rPr>
      </w:pPr>
      <w:r w:rsidRPr="00F03AB8">
        <w:rPr>
          <w:rFonts w:ascii="Times New Roman" w:hAnsi="Times New Roman"/>
          <w:sz w:val="20"/>
          <w:u w:val="single"/>
        </w:rPr>
        <w:t>streven naar 0 ongevallen met letsel per jaar oftewel de ongevalsfrequentie (IF) op 0 te houden.</w:t>
      </w:r>
    </w:p>
    <w:p w:rsidR="007C1E87" w:rsidRPr="00F03AB8" w:rsidRDefault="007C1E87" w:rsidP="00F03AB8">
      <w:pPr>
        <w:shd w:val="clear" w:color="auto" w:fill="FFFFFF"/>
        <w:tabs>
          <w:tab w:val="left" w:pos="-1440"/>
          <w:tab w:val="left" w:pos="-720"/>
        </w:tabs>
        <w:rPr>
          <w:rFonts w:ascii="Times New Roman" w:hAnsi="Times New Roman"/>
          <w:sz w:val="20"/>
        </w:rPr>
      </w:pPr>
    </w:p>
    <w:p w:rsidR="007C1E87" w:rsidRPr="00B06556" w:rsidRDefault="007C1E87" w:rsidP="00F03AB8">
      <w:pPr>
        <w:shd w:val="clear" w:color="auto" w:fill="FFFFFF"/>
        <w:tabs>
          <w:tab w:val="left" w:pos="-1440"/>
          <w:tab w:val="left" w:pos="-720"/>
        </w:tabs>
        <w:ind w:left="720"/>
        <w:rPr>
          <w:rFonts w:ascii="Times New Roman" w:hAnsi="Times New Roman"/>
          <w:sz w:val="20"/>
        </w:rPr>
      </w:pPr>
      <w:r w:rsidRPr="00F03AB8">
        <w:rPr>
          <w:rFonts w:ascii="Times New Roman" w:hAnsi="Times New Roman"/>
          <w:sz w:val="20"/>
        </w:rPr>
        <w:t>VCA * is in</w:t>
      </w:r>
      <w:r w:rsidRPr="00B06556">
        <w:rPr>
          <w:rFonts w:ascii="Times New Roman" w:hAnsi="Times New Roman"/>
          <w:sz w:val="20"/>
        </w:rPr>
        <w:t>gevoerd ter implementatie van het VGM-beleid en om gebruik en de toepassing streng te toetsen.</w:t>
      </w:r>
    </w:p>
    <w:p w:rsidR="007C1E87" w:rsidRPr="00B06556" w:rsidRDefault="007C1E87" w:rsidP="007C1E87">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De uitwerking van een en ander is vastgelegd in ons KAM-handboek waarin alle func</w:t>
      </w:r>
      <w:r w:rsidRPr="00B06556">
        <w:rPr>
          <w:rFonts w:ascii="Times New Roman" w:hAnsi="Times New Roman"/>
          <w:sz w:val="20"/>
        </w:rPr>
        <w:softHyphen/>
        <w:t>tie-</w:t>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eisen, VGM-taken en -verantwoordelijkheden zijn omschreven. De voor  leidingge</w:t>
      </w:r>
      <w:r w:rsidRPr="00B06556">
        <w:rPr>
          <w:rFonts w:ascii="Times New Roman" w:hAnsi="Times New Roman"/>
          <w:sz w:val="20"/>
        </w:rPr>
        <w:softHyphen/>
        <w:t>ven</w:t>
      </w:r>
      <w:r w:rsidRPr="00B06556">
        <w:rPr>
          <w:rFonts w:ascii="Times New Roman" w:hAnsi="Times New Roman"/>
          <w:sz w:val="20"/>
        </w:rPr>
        <w:softHyphen/>
        <w:t xml:space="preserve">den </w:t>
      </w:r>
    </w:p>
    <w:p w:rsidR="009A3D76" w:rsidRDefault="009A3D76">
      <w:pPr>
        <w:tabs>
          <w:tab w:val="left" w:pos="-1440"/>
          <w:tab w:val="left" w:pos="-720"/>
        </w:tabs>
        <w:rPr>
          <w:rFonts w:ascii="Times New Roman" w:hAnsi="Times New Roman"/>
          <w:sz w:val="20"/>
        </w:rPr>
      </w:pPr>
      <w:r w:rsidRPr="00B06556">
        <w:rPr>
          <w:rFonts w:ascii="Times New Roman" w:hAnsi="Times New Roman"/>
          <w:sz w:val="20"/>
        </w:rPr>
        <w:tab/>
        <w:t>benodigde  bevoegdhe</w:t>
      </w:r>
      <w:r w:rsidRPr="00B06556">
        <w:rPr>
          <w:rFonts w:ascii="Times New Roman" w:hAnsi="Times New Roman"/>
          <w:sz w:val="20"/>
        </w:rPr>
        <w:softHyphen/>
        <w:t>den zijn impliciet verweven in hun functies.</w:t>
      </w:r>
    </w:p>
    <w:p w:rsidR="00F03AB8" w:rsidRPr="00F03AB8" w:rsidRDefault="00F03AB8" w:rsidP="00F03AB8">
      <w:pPr>
        <w:tabs>
          <w:tab w:val="left" w:pos="-1440"/>
          <w:tab w:val="left" w:pos="-720"/>
        </w:tabs>
        <w:ind w:left="720"/>
        <w:rPr>
          <w:rFonts w:ascii="Times New Roman" w:hAnsi="Times New Roman"/>
          <w:b/>
          <w:szCs w:val="24"/>
        </w:rPr>
      </w:pPr>
    </w:p>
    <w:p w:rsidR="00F03AB8" w:rsidRPr="00EE2FF1" w:rsidRDefault="00F03AB8" w:rsidP="00F03AB8">
      <w:pPr>
        <w:tabs>
          <w:tab w:val="left" w:pos="-1440"/>
          <w:tab w:val="left" w:pos="-720"/>
        </w:tabs>
        <w:ind w:left="720"/>
        <w:rPr>
          <w:rFonts w:ascii="Times New Roman" w:hAnsi="Times New Roman"/>
          <w:b/>
          <w:szCs w:val="24"/>
          <w:highlight w:val="yellow"/>
        </w:rPr>
      </w:pPr>
      <w:r w:rsidRPr="00EE2FF1">
        <w:rPr>
          <w:rFonts w:ascii="Times New Roman" w:hAnsi="Times New Roman"/>
          <w:b/>
          <w:szCs w:val="24"/>
          <w:highlight w:val="yellow"/>
        </w:rPr>
        <w:t>Wij hanteren hierbij de GBV*-methode!</w:t>
      </w:r>
    </w:p>
    <w:p w:rsidR="009A3D76" w:rsidRPr="00B06556" w:rsidRDefault="00F03AB8" w:rsidP="00F03AB8">
      <w:pPr>
        <w:tabs>
          <w:tab w:val="left" w:pos="-1440"/>
          <w:tab w:val="left" w:pos="-720"/>
        </w:tabs>
        <w:ind w:left="720"/>
        <w:rPr>
          <w:rFonts w:ascii="Times New Roman" w:hAnsi="Times New Roman"/>
          <w:b/>
          <w:sz w:val="20"/>
        </w:rPr>
      </w:pPr>
      <w:r w:rsidRPr="00EE2FF1">
        <w:rPr>
          <w:rFonts w:ascii="Times New Roman" w:hAnsi="Times New Roman"/>
          <w:b/>
          <w:sz w:val="20"/>
          <w:highlight w:val="yellow"/>
        </w:rPr>
        <w:t>* GezondBoerenVerstand</w:t>
      </w:r>
      <w:r w:rsidR="00684CC9">
        <w:rPr>
          <w:rFonts w:ascii="Times New Roman" w:hAnsi="Times New Roman"/>
          <w:b/>
          <w:sz w:val="20"/>
        </w:rPr>
        <w:br w:type="page"/>
      </w:r>
    </w:p>
    <w:p w:rsidR="009A3D76" w:rsidRPr="00B06556" w:rsidRDefault="000732CF">
      <w:pPr>
        <w:tabs>
          <w:tab w:val="left" w:pos="-1440"/>
          <w:tab w:val="left" w:pos="-720"/>
        </w:tabs>
        <w:rPr>
          <w:rFonts w:ascii="Times New Roman" w:hAnsi="Times New Roman"/>
          <w:sz w:val="20"/>
        </w:rPr>
      </w:pPr>
      <w:r w:rsidRPr="00B06556">
        <w:rPr>
          <w:rFonts w:ascii="Times New Roman" w:hAnsi="Times New Roman"/>
          <w:b/>
          <w:sz w:val="20"/>
        </w:rPr>
        <w:t>6</w:t>
      </w:r>
      <w:r w:rsidR="009A3D76" w:rsidRPr="00B06556">
        <w:rPr>
          <w:rFonts w:ascii="Times New Roman" w:hAnsi="Times New Roman"/>
          <w:b/>
          <w:sz w:val="20"/>
        </w:rPr>
        <w:t>.</w:t>
      </w:r>
      <w:r w:rsidR="009A3D76" w:rsidRPr="00B06556">
        <w:rPr>
          <w:rFonts w:ascii="Times New Roman" w:hAnsi="Times New Roman"/>
          <w:b/>
          <w:sz w:val="20"/>
        </w:rPr>
        <w:tab/>
        <w:t>Conclusie</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ind w:left="720"/>
        <w:rPr>
          <w:rFonts w:ascii="Times New Roman" w:hAnsi="Times New Roman"/>
          <w:sz w:val="20"/>
        </w:rPr>
      </w:pPr>
      <w:r w:rsidRPr="00B06556">
        <w:rPr>
          <w:rFonts w:ascii="Times New Roman" w:hAnsi="Times New Roman"/>
          <w:sz w:val="20"/>
        </w:rPr>
        <w:t xml:space="preserve">Zeer zeker mag worden gesteld dat </w:t>
      </w:r>
      <w:r w:rsidR="009C2835" w:rsidRPr="00B06556">
        <w:rPr>
          <w:rFonts w:ascii="Times New Roman" w:hAnsi="Times New Roman"/>
          <w:sz w:val="20"/>
        </w:rPr>
        <w:t>Joh. Versteeg B.V.</w:t>
      </w:r>
      <w:r w:rsidRPr="00B06556">
        <w:rPr>
          <w:rFonts w:ascii="Times New Roman" w:hAnsi="Times New Roman"/>
          <w:sz w:val="20"/>
        </w:rPr>
        <w:t xml:space="preserve"> opereert in een marktsegment</w:t>
      </w:r>
    </w:p>
    <w:p w:rsidR="000732CF"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 xml:space="preserve">in de bouwnijverheid welke </w:t>
      </w:r>
      <w:r w:rsidR="000732CF" w:rsidRPr="00B06556">
        <w:rPr>
          <w:rFonts w:ascii="Times New Roman" w:hAnsi="Times New Roman"/>
          <w:sz w:val="20"/>
        </w:rPr>
        <w:t xml:space="preserve">door de economische crisis </w:t>
      </w:r>
      <w:r w:rsidRPr="00B06556">
        <w:rPr>
          <w:rFonts w:ascii="Times New Roman" w:hAnsi="Times New Roman"/>
          <w:sz w:val="20"/>
        </w:rPr>
        <w:t xml:space="preserve">zwaar onder druk staat, maar door </w:t>
      </w:r>
    </w:p>
    <w:p w:rsidR="000732CF" w:rsidRPr="00B06556" w:rsidRDefault="000732CF">
      <w:pPr>
        <w:tabs>
          <w:tab w:val="left" w:pos="-1440"/>
          <w:tab w:val="left" w:pos="-720"/>
        </w:tabs>
        <w:rPr>
          <w:rFonts w:ascii="Times New Roman" w:hAnsi="Times New Roman"/>
          <w:sz w:val="20"/>
        </w:rPr>
      </w:pPr>
      <w:r w:rsidRPr="00B06556">
        <w:rPr>
          <w:rFonts w:ascii="Times New Roman" w:hAnsi="Times New Roman"/>
          <w:sz w:val="20"/>
        </w:rPr>
        <w:tab/>
      </w:r>
      <w:r w:rsidR="009A3D76" w:rsidRPr="00B06556">
        <w:rPr>
          <w:rFonts w:ascii="Times New Roman" w:hAnsi="Times New Roman"/>
          <w:sz w:val="20"/>
        </w:rPr>
        <w:t>haar strategieën en haar flexibiliteit, met daaraan gekoppelde beleidskeu</w:t>
      </w:r>
      <w:r w:rsidR="009A3D76" w:rsidRPr="00B06556">
        <w:rPr>
          <w:rFonts w:ascii="Times New Roman" w:hAnsi="Times New Roman"/>
          <w:sz w:val="20"/>
        </w:rPr>
        <w:softHyphen/>
        <w:t xml:space="preserve">zen, een goede </w:t>
      </w:r>
    </w:p>
    <w:p w:rsidR="000732CF" w:rsidRPr="00B06556" w:rsidRDefault="000732CF">
      <w:pPr>
        <w:tabs>
          <w:tab w:val="left" w:pos="-1440"/>
          <w:tab w:val="left" w:pos="-720"/>
        </w:tabs>
        <w:rPr>
          <w:rFonts w:ascii="Times New Roman" w:hAnsi="Times New Roman"/>
          <w:sz w:val="20"/>
        </w:rPr>
      </w:pPr>
      <w:r w:rsidRPr="00B06556">
        <w:rPr>
          <w:rFonts w:ascii="Times New Roman" w:hAnsi="Times New Roman"/>
          <w:sz w:val="20"/>
        </w:rPr>
        <w:tab/>
      </w:r>
      <w:r w:rsidR="009A3D76" w:rsidRPr="00B06556">
        <w:rPr>
          <w:rFonts w:ascii="Times New Roman" w:hAnsi="Times New Roman"/>
          <w:sz w:val="20"/>
        </w:rPr>
        <w:t>positie moet kunnen blijven</w:t>
      </w:r>
      <w:r w:rsidRPr="00B06556">
        <w:rPr>
          <w:rFonts w:ascii="Times New Roman" w:hAnsi="Times New Roman"/>
          <w:sz w:val="20"/>
        </w:rPr>
        <w:t xml:space="preserve"> </w:t>
      </w:r>
      <w:r w:rsidR="009A3D76" w:rsidRPr="00B06556">
        <w:rPr>
          <w:rFonts w:ascii="Times New Roman" w:hAnsi="Times New Roman"/>
          <w:sz w:val="20"/>
        </w:rPr>
        <w:t xml:space="preserve">behouden waarin continuïteit en zo mogelijk de rentabiliteit </w:t>
      </w:r>
    </w:p>
    <w:p w:rsidR="009A3D76" w:rsidRPr="00B06556" w:rsidRDefault="000732CF">
      <w:pPr>
        <w:tabs>
          <w:tab w:val="left" w:pos="-1440"/>
          <w:tab w:val="left" w:pos="-720"/>
        </w:tabs>
        <w:rPr>
          <w:rFonts w:ascii="Times New Roman" w:hAnsi="Times New Roman"/>
          <w:sz w:val="20"/>
        </w:rPr>
      </w:pPr>
      <w:r w:rsidRPr="00B06556">
        <w:rPr>
          <w:rFonts w:ascii="Times New Roman" w:hAnsi="Times New Roman"/>
          <w:sz w:val="20"/>
        </w:rPr>
        <w:tab/>
      </w:r>
      <w:r w:rsidR="009A3D76" w:rsidRPr="00B06556">
        <w:rPr>
          <w:rFonts w:ascii="Times New Roman" w:hAnsi="Times New Roman"/>
          <w:sz w:val="20"/>
        </w:rPr>
        <w:t>gewaar</w:t>
      </w:r>
      <w:r w:rsidR="009A3D76" w:rsidRPr="00B06556">
        <w:rPr>
          <w:rFonts w:ascii="Times New Roman" w:hAnsi="Times New Roman"/>
          <w:sz w:val="20"/>
        </w:rPr>
        <w:softHyphen/>
        <w:t>borgd blijven.</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Culemborg,</w:t>
      </w:r>
      <w:r w:rsidR="007C1E87" w:rsidRPr="00B06556">
        <w:rPr>
          <w:rFonts w:ascii="Times New Roman" w:hAnsi="Times New Roman"/>
          <w:sz w:val="20"/>
        </w:rPr>
        <w:t xml:space="preserve"> </w:t>
      </w:r>
      <w:r w:rsidRPr="00B06556">
        <w:rPr>
          <w:rFonts w:ascii="Times New Roman" w:hAnsi="Times New Roman"/>
          <w:sz w:val="20"/>
        </w:rPr>
        <w:t xml:space="preserve"> </w:t>
      </w:r>
      <w:r w:rsidR="00356744" w:rsidRPr="00356744">
        <w:rPr>
          <w:rFonts w:ascii="Times New Roman" w:hAnsi="Times New Roman"/>
          <w:sz w:val="20"/>
          <w:highlight w:val="yellow"/>
        </w:rPr>
        <w:t>20 oktober 2016</w:t>
      </w:r>
    </w:p>
    <w:p w:rsidR="009A3D76" w:rsidRPr="00B06556" w:rsidRDefault="009A3D76">
      <w:pPr>
        <w:tabs>
          <w:tab w:val="left" w:pos="-1440"/>
          <w:tab w:val="left" w:pos="-720"/>
        </w:tabs>
        <w:rPr>
          <w:rFonts w:ascii="Times New Roman" w:hAnsi="Times New Roman"/>
          <w:sz w:val="20"/>
        </w:rPr>
      </w:pP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A.J.C. Versteeg</w:t>
      </w:r>
      <w:r w:rsidRPr="00B06556">
        <w:rPr>
          <w:rFonts w:ascii="Times New Roman" w:hAnsi="Times New Roman"/>
          <w:sz w:val="20"/>
        </w:rPr>
        <w:tab/>
      </w:r>
    </w:p>
    <w:p w:rsidR="009A3D76" w:rsidRPr="00B06556" w:rsidRDefault="009A3D76">
      <w:pPr>
        <w:tabs>
          <w:tab w:val="left" w:pos="-1440"/>
          <w:tab w:val="left" w:pos="-720"/>
        </w:tabs>
        <w:rPr>
          <w:rFonts w:ascii="Times New Roman" w:hAnsi="Times New Roman"/>
          <w:sz w:val="20"/>
        </w:rPr>
      </w:pPr>
      <w:r w:rsidRPr="00B06556">
        <w:rPr>
          <w:rFonts w:ascii="Times New Roman" w:hAnsi="Times New Roman"/>
          <w:sz w:val="20"/>
        </w:rPr>
        <w:tab/>
        <w:t>directeur</w:t>
      </w:r>
    </w:p>
    <w:sectPr w:rsidR="009A3D76" w:rsidRPr="00B06556">
      <w:headerReference w:type="default" r:id="rId8"/>
      <w:endnotePr>
        <w:numFmt w:val="decimal"/>
      </w:endnotePr>
      <w:pgSz w:w="11906" w:h="16838"/>
      <w:pgMar w:top="1118" w:right="1440" w:bottom="709" w:left="1440" w:header="1118"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95" w:rsidRDefault="00470295">
      <w:pPr>
        <w:spacing w:line="20" w:lineRule="exact"/>
      </w:pPr>
    </w:p>
  </w:endnote>
  <w:endnote w:type="continuationSeparator" w:id="0">
    <w:p w:rsidR="00470295" w:rsidRDefault="00470295">
      <w:r>
        <w:t xml:space="preserve"> </w:t>
      </w:r>
    </w:p>
  </w:endnote>
  <w:endnote w:type="continuationNotice" w:id="1">
    <w:p w:rsidR="00470295" w:rsidRDefault="004702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95" w:rsidRDefault="00470295">
      <w:r>
        <w:separator/>
      </w:r>
    </w:p>
  </w:footnote>
  <w:footnote w:type="continuationSeparator" w:id="0">
    <w:p w:rsidR="00470295" w:rsidRDefault="0047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C0" w:rsidRPr="00B06556" w:rsidRDefault="00561EC0">
    <w:pPr>
      <w:tabs>
        <w:tab w:val="left" w:pos="-1440"/>
        <w:tab w:val="left" w:pos="-720"/>
      </w:tabs>
      <w:rPr>
        <w:rFonts w:ascii="Times New Roman" w:hAnsi="Times New Roman"/>
        <w:sz w:val="20"/>
      </w:rPr>
    </w:pPr>
    <w:r w:rsidRPr="00B06556">
      <w:rPr>
        <w:rFonts w:ascii="Times New Roman" w:hAnsi="Times New Roman"/>
      </w:rPr>
      <w:t>Joh. Versteeg bv</w:t>
    </w:r>
    <w:r w:rsidRPr="00B06556">
      <w:rPr>
        <w:rFonts w:ascii="Times New Roman" w:hAnsi="Times New Roman"/>
      </w:rPr>
      <w:tab/>
    </w:r>
    <w:r w:rsidRPr="00B06556">
      <w:rPr>
        <w:rFonts w:ascii="Times New Roman" w:hAnsi="Times New Roman"/>
      </w:rPr>
      <w:tab/>
    </w:r>
    <w:r w:rsidRPr="00B06556">
      <w:rPr>
        <w:rFonts w:ascii="Times New Roman" w:hAnsi="Times New Roman"/>
      </w:rPr>
      <w:tab/>
    </w:r>
    <w:r w:rsidRPr="00B06556">
      <w:rPr>
        <w:rFonts w:ascii="Times New Roman" w:hAnsi="Times New Roman"/>
      </w:rPr>
      <w:tab/>
    </w:r>
    <w:r w:rsidRPr="00B06556">
      <w:rPr>
        <w:rFonts w:ascii="Times New Roman" w:hAnsi="Times New Roman"/>
      </w:rPr>
      <w:tab/>
    </w:r>
    <w:r w:rsidRPr="00B06556">
      <w:rPr>
        <w:rFonts w:ascii="Times New Roman" w:hAnsi="Times New Roman"/>
      </w:rPr>
      <w:tab/>
    </w:r>
    <w:r w:rsidRPr="00B06556">
      <w:rPr>
        <w:rFonts w:ascii="Times New Roman" w:hAnsi="Times New Roman"/>
      </w:rPr>
      <w:tab/>
    </w:r>
    <w:r w:rsidRPr="00B06556">
      <w:rPr>
        <w:rFonts w:ascii="Times New Roman" w:hAnsi="Times New Roman"/>
        <w:sz w:val="20"/>
      </w:rPr>
      <w:t>KAM-handboek</w:t>
    </w:r>
  </w:p>
  <w:p w:rsidR="00561EC0" w:rsidRPr="00B06556" w:rsidRDefault="00561EC0">
    <w:pPr>
      <w:tabs>
        <w:tab w:val="left" w:pos="-1440"/>
        <w:tab w:val="left" w:pos="-720"/>
      </w:tabs>
      <w:rPr>
        <w:rFonts w:ascii="Times New Roman" w:hAnsi="Times New Roman"/>
        <w:sz w:val="20"/>
      </w:rPr>
    </w:pPr>
  </w:p>
  <w:p w:rsidR="00561EC0" w:rsidRPr="00B06556" w:rsidRDefault="00561EC0">
    <w:pPr>
      <w:tabs>
        <w:tab w:val="left" w:pos="-1440"/>
        <w:tab w:val="left" w:pos="-720"/>
      </w:tabs>
      <w:rPr>
        <w:rFonts w:ascii="Times New Roman" w:hAnsi="Times New Roman"/>
        <w:sz w:val="20"/>
      </w:rPr>
    </w:pPr>
    <w:r w:rsidRPr="00B06556">
      <w:rPr>
        <w:rFonts w:ascii="Times New Roman" w:hAnsi="Times New Roman"/>
        <w:sz w:val="20"/>
      </w:rPr>
      <w:t>Algemeen</w:t>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t xml:space="preserve">Pagina </w:t>
    </w:r>
    <w:r w:rsidRPr="00B06556">
      <w:rPr>
        <w:rFonts w:ascii="Times New Roman" w:hAnsi="Times New Roman"/>
        <w:sz w:val="20"/>
      </w:rPr>
      <w:fldChar w:fldCharType="begin"/>
    </w:r>
    <w:r w:rsidRPr="00B06556">
      <w:rPr>
        <w:rFonts w:ascii="Times New Roman" w:hAnsi="Times New Roman"/>
        <w:sz w:val="20"/>
      </w:rPr>
      <w:instrText xml:space="preserve"> PAGE </w:instrText>
    </w:r>
    <w:r w:rsidRPr="00B06556">
      <w:rPr>
        <w:rFonts w:ascii="Times New Roman" w:hAnsi="Times New Roman"/>
        <w:sz w:val="20"/>
      </w:rPr>
      <w:fldChar w:fldCharType="separate"/>
    </w:r>
    <w:r w:rsidR="00D15228">
      <w:rPr>
        <w:rFonts w:ascii="Times New Roman" w:hAnsi="Times New Roman"/>
        <w:noProof/>
        <w:sz w:val="20"/>
      </w:rPr>
      <w:t>1</w:t>
    </w:r>
    <w:r w:rsidRPr="00B06556">
      <w:rPr>
        <w:rFonts w:ascii="Times New Roman" w:hAnsi="Times New Roman"/>
        <w:sz w:val="20"/>
      </w:rPr>
      <w:fldChar w:fldCharType="end"/>
    </w:r>
    <w:r w:rsidRPr="00B06556">
      <w:rPr>
        <w:rFonts w:ascii="Times New Roman" w:hAnsi="Times New Roman"/>
        <w:sz w:val="20"/>
      </w:rPr>
      <w:t xml:space="preserve"> van </w:t>
    </w:r>
    <w:r w:rsidRPr="00B06556">
      <w:rPr>
        <w:rFonts w:ascii="Times New Roman" w:hAnsi="Times New Roman"/>
        <w:sz w:val="20"/>
      </w:rPr>
      <w:fldChar w:fldCharType="begin"/>
    </w:r>
    <w:r w:rsidRPr="00B06556">
      <w:rPr>
        <w:rFonts w:ascii="Times New Roman" w:hAnsi="Times New Roman"/>
        <w:sz w:val="20"/>
      </w:rPr>
      <w:instrText xml:space="preserve"> NUMPAGES </w:instrText>
    </w:r>
    <w:r w:rsidRPr="00B06556">
      <w:rPr>
        <w:rFonts w:ascii="Times New Roman" w:hAnsi="Times New Roman"/>
        <w:sz w:val="20"/>
      </w:rPr>
      <w:fldChar w:fldCharType="separate"/>
    </w:r>
    <w:r w:rsidR="00D15228">
      <w:rPr>
        <w:rFonts w:ascii="Times New Roman" w:hAnsi="Times New Roman"/>
        <w:noProof/>
        <w:sz w:val="20"/>
      </w:rPr>
      <w:t>3</w:t>
    </w:r>
    <w:r w:rsidRPr="00B06556">
      <w:rPr>
        <w:rFonts w:ascii="Times New Roman" w:hAnsi="Times New Roman"/>
        <w:sz w:val="20"/>
      </w:rPr>
      <w:fldChar w:fldCharType="end"/>
    </w:r>
  </w:p>
  <w:p w:rsidR="00561EC0" w:rsidRPr="00B06556" w:rsidRDefault="00D15228">
    <w:pPr>
      <w:tabs>
        <w:tab w:val="left" w:pos="-1440"/>
        <w:tab w:val="left" w:pos="-720"/>
      </w:tabs>
      <w:spacing w:line="19" w:lineRule="exact"/>
      <w:rPr>
        <w:rFonts w:ascii="Times New Roman" w:hAnsi="Times New Roman"/>
        <w:sz w:val="20"/>
      </w:rPr>
    </w:pPr>
    <w:r>
      <w:rPr>
        <w:rFonts w:ascii="Times New Roman" w:hAnsi="Times New Roman"/>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73151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51.3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o5AIAADA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" o:allowincell="f" fillcolor="black" stroked="f" strokeweight="0">
              <w10:wrap anchorx="margin"/>
            </v:rect>
          </w:pict>
        </mc:Fallback>
      </mc:AlternateContent>
    </w:r>
  </w:p>
  <w:p w:rsidR="00561EC0" w:rsidRPr="00B06556" w:rsidRDefault="00561EC0">
    <w:pPr>
      <w:tabs>
        <w:tab w:val="left" w:pos="-1440"/>
        <w:tab w:val="left" w:pos="-720"/>
      </w:tabs>
      <w:rPr>
        <w:rFonts w:ascii="Times New Roman" w:hAnsi="Times New Roman"/>
        <w:sz w:val="20"/>
      </w:rPr>
    </w:pPr>
  </w:p>
  <w:p w:rsidR="00561EC0" w:rsidRPr="00B06556" w:rsidRDefault="00561EC0">
    <w:pPr>
      <w:tabs>
        <w:tab w:val="left" w:pos="-1440"/>
        <w:tab w:val="left" w:pos="-720"/>
      </w:tabs>
      <w:rPr>
        <w:rFonts w:ascii="Times New Roman" w:hAnsi="Times New Roman"/>
        <w:sz w:val="20"/>
      </w:rPr>
    </w:pPr>
    <w:r w:rsidRPr="00B06556">
      <w:rPr>
        <w:rFonts w:ascii="Times New Roman" w:hAnsi="Times New Roman"/>
        <w:b/>
      </w:rPr>
      <w:t>H.2         BELEID</w:t>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Pr="00B06556">
      <w:rPr>
        <w:rFonts w:ascii="Times New Roman" w:hAnsi="Times New Roman"/>
        <w:sz w:val="20"/>
      </w:rPr>
      <w:tab/>
    </w:r>
    <w:r w:rsidR="00B06556" w:rsidRPr="00B06556">
      <w:rPr>
        <w:rFonts w:ascii="Times New Roman" w:hAnsi="Times New Roman"/>
        <w:sz w:val="20"/>
        <w:highlight w:val="yellow"/>
      </w:rPr>
      <w:t xml:space="preserve">Datum: </w:t>
    </w:r>
    <w:r w:rsidR="00984317">
      <w:rPr>
        <w:rFonts w:ascii="Times New Roman" w:hAnsi="Times New Roman"/>
        <w:sz w:val="20"/>
        <w:highlight w:val="yellow"/>
      </w:rPr>
      <w:t>20-10-2016</w:t>
    </w:r>
  </w:p>
  <w:p w:rsidR="00561EC0" w:rsidRPr="00B06556" w:rsidRDefault="00D15228">
    <w:pPr>
      <w:tabs>
        <w:tab w:val="left" w:pos="-1440"/>
        <w:tab w:val="left" w:pos="-720"/>
      </w:tabs>
      <w:spacing w:line="19" w:lineRule="exact"/>
      <w:rPr>
        <w:rFonts w:ascii="Times New Roman" w:hAnsi="Times New Roman"/>
        <w:sz w:val="20"/>
      </w:rPr>
    </w:pPr>
    <w:r>
      <w:rPr>
        <w:rFonts w:ascii="Times New Roman" w:hAnsi="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7315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ie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" o:allowincell="f" fillcolor="black" stroked="f" strokeweight="0">
              <w10:wrap anchorx="margin"/>
            </v:rect>
          </w:pict>
        </mc:Fallback>
      </mc:AlternateContent>
    </w:r>
  </w:p>
  <w:p w:rsidR="00561EC0" w:rsidRPr="00B06556" w:rsidRDefault="00561EC0">
    <w:pPr>
      <w:spacing w:after="140" w:line="100" w:lineRule="exact"/>
      <w:rPr>
        <w:rFonts w:ascii="Times New Roman" w:hAnsi="Times New Roman"/>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AB0"/>
    <w:multiLevelType w:val="hybridMultilevel"/>
    <w:tmpl w:val="9B7A341E"/>
    <w:lvl w:ilvl="0" w:tplc="B11624F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F2C4A0B"/>
    <w:multiLevelType w:val="singleLevel"/>
    <w:tmpl w:val="322E6268"/>
    <w:lvl w:ilvl="0">
      <w:start w:val="10"/>
      <w:numFmt w:val="decimal"/>
      <w:lvlText w:val="%1."/>
      <w:lvlJc w:val="left"/>
      <w:pPr>
        <w:tabs>
          <w:tab w:val="num" w:pos="720"/>
        </w:tabs>
        <w:ind w:left="720" w:hanging="720"/>
      </w:pPr>
      <w:rPr>
        <w:rFonts w:hint="default"/>
      </w:rPr>
    </w:lvl>
  </w:abstractNum>
  <w:abstractNum w:abstractNumId="2">
    <w:nsid w:val="134A35CC"/>
    <w:multiLevelType w:val="multilevel"/>
    <w:tmpl w:val="0404671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22B40D9C"/>
    <w:multiLevelType w:val="singleLevel"/>
    <w:tmpl w:val="ADB8E3F0"/>
    <w:lvl w:ilvl="0">
      <w:start w:val="10"/>
      <w:numFmt w:val="decimal"/>
      <w:lvlText w:val="%1."/>
      <w:legacy w:legacy="1" w:legacySpace="120" w:legacyIndent="360"/>
      <w:lvlJc w:val="left"/>
      <w:pPr>
        <w:ind w:left="360" w:hanging="360"/>
      </w:pPr>
    </w:lvl>
  </w:abstractNum>
  <w:abstractNum w:abstractNumId="4">
    <w:nsid w:val="239835EA"/>
    <w:multiLevelType w:val="hybridMultilevel"/>
    <w:tmpl w:val="467EE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F65853"/>
    <w:multiLevelType w:val="hybridMultilevel"/>
    <w:tmpl w:val="3FA04B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BDE3F60"/>
    <w:multiLevelType w:val="multilevel"/>
    <w:tmpl w:val="0404671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6B52651B"/>
    <w:multiLevelType w:val="hybridMultilevel"/>
    <w:tmpl w:val="BE4E2A48"/>
    <w:lvl w:ilvl="0" w:tplc="0E226D3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87"/>
    <w:rsid w:val="00022C38"/>
    <w:rsid w:val="00046C50"/>
    <w:rsid w:val="00052532"/>
    <w:rsid w:val="000732CF"/>
    <w:rsid w:val="000D0554"/>
    <w:rsid w:val="00125CB1"/>
    <w:rsid w:val="002172FC"/>
    <w:rsid w:val="00234E94"/>
    <w:rsid w:val="0029406B"/>
    <w:rsid w:val="002A581B"/>
    <w:rsid w:val="0031793B"/>
    <w:rsid w:val="00356744"/>
    <w:rsid w:val="00371818"/>
    <w:rsid w:val="00470295"/>
    <w:rsid w:val="00561EC0"/>
    <w:rsid w:val="0059465E"/>
    <w:rsid w:val="006755CB"/>
    <w:rsid w:val="00684CC9"/>
    <w:rsid w:val="006A26C2"/>
    <w:rsid w:val="006B5E15"/>
    <w:rsid w:val="007170E3"/>
    <w:rsid w:val="00767670"/>
    <w:rsid w:val="0077667A"/>
    <w:rsid w:val="007C1E87"/>
    <w:rsid w:val="008868CD"/>
    <w:rsid w:val="008F5F41"/>
    <w:rsid w:val="00904FDC"/>
    <w:rsid w:val="00980500"/>
    <w:rsid w:val="00984317"/>
    <w:rsid w:val="009A3D76"/>
    <w:rsid w:val="009C2835"/>
    <w:rsid w:val="00B06556"/>
    <w:rsid w:val="00B42C40"/>
    <w:rsid w:val="00B52B60"/>
    <w:rsid w:val="00B728C9"/>
    <w:rsid w:val="00BA50B0"/>
    <w:rsid w:val="00BE0C83"/>
    <w:rsid w:val="00C34BCF"/>
    <w:rsid w:val="00C61DA0"/>
    <w:rsid w:val="00CF3604"/>
    <w:rsid w:val="00D15228"/>
    <w:rsid w:val="00E80D41"/>
    <w:rsid w:val="00EE0FE4"/>
    <w:rsid w:val="00EE2FF1"/>
    <w:rsid w:val="00F03AB8"/>
    <w:rsid w:val="00FC4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rFonts w:ascii="Courier New" w:hAnsi="Courier New"/>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Alineanummer1">
    <w:name w:val="Alineanummer 1"/>
    <w:pPr>
      <w:tabs>
        <w:tab w:val="left" w:pos="-720"/>
        <w:tab w:val="left" w:pos="0"/>
        <w:tab w:val="left" w:pos="720"/>
      </w:tabs>
      <w:suppressAutoHyphens/>
      <w:overflowPunct w:val="0"/>
      <w:autoSpaceDE w:val="0"/>
      <w:autoSpaceDN w:val="0"/>
      <w:adjustRightInd w:val="0"/>
      <w:ind w:left="851" w:hanging="264"/>
      <w:textAlignment w:val="baseline"/>
    </w:pPr>
    <w:rPr>
      <w:rFonts w:ascii="Courier New" w:hAnsi="Courier New"/>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overflowPunct w:val="0"/>
      <w:autoSpaceDE w:val="0"/>
      <w:autoSpaceDN w:val="0"/>
      <w:adjustRightInd w:val="0"/>
      <w:ind w:left="1702" w:hanging="357"/>
      <w:textAlignment w:val="baseline"/>
    </w:pPr>
    <w:rPr>
      <w:rFonts w:ascii="Courier New" w:hAnsi="Courier New"/>
      <w:sz w:val="24"/>
      <w:lang w:val="en-US"/>
    </w:rPr>
  </w:style>
  <w:style w:type="paragraph" w:customStyle="1" w:styleId="Dokument1">
    <w:name w:val="Dokument 1"/>
    <w:pPr>
      <w:keepNext/>
      <w:keepLines/>
      <w:tabs>
        <w:tab w:val="left" w:pos="-720"/>
      </w:tabs>
      <w:suppressAutoHyphens/>
      <w:overflowPunct w:val="0"/>
      <w:autoSpaceDE w:val="0"/>
      <w:autoSpaceDN w:val="0"/>
      <w:adjustRightInd w:val="0"/>
      <w:textAlignment w:val="baseline"/>
    </w:pPr>
    <w:rPr>
      <w:rFonts w:ascii="Courier New" w:hAnsi="Courier New"/>
      <w:sz w:val="24"/>
      <w:lang w:val="en-US"/>
    </w:rPr>
  </w:style>
  <w:style w:type="paragraph" w:customStyle="1" w:styleId="Alineanummer3">
    <w:name w:val="Alineanummer 3"/>
    <w:pPr>
      <w:tabs>
        <w:tab w:val="left" w:pos="-720"/>
        <w:tab w:val="left" w:pos="0"/>
        <w:tab w:val="left" w:pos="720"/>
        <w:tab w:val="left" w:pos="1440"/>
        <w:tab w:val="left" w:pos="2160"/>
      </w:tabs>
      <w:suppressAutoHyphens/>
      <w:overflowPunct w:val="0"/>
      <w:autoSpaceDE w:val="0"/>
      <w:autoSpaceDN w:val="0"/>
      <w:adjustRightInd w:val="0"/>
      <w:ind w:left="2552" w:hanging="303"/>
      <w:textAlignment w:val="baseline"/>
    </w:pPr>
    <w:rPr>
      <w:rFonts w:ascii="Courier New" w:hAnsi="Courier New"/>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overflowPunct w:val="0"/>
      <w:autoSpaceDE w:val="0"/>
      <w:autoSpaceDN w:val="0"/>
      <w:adjustRightInd w:val="0"/>
      <w:ind w:left="3403" w:hanging="290"/>
      <w:textAlignment w:val="baseline"/>
    </w:pPr>
    <w:rPr>
      <w:rFonts w:ascii="Courier New" w:hAnsi="Courier New"/>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384"/>
      <w:textAlignment w:val="baseline"/>
    </w:pPr>
    <w:rPr>
      <w:rFonts w:ascii="Courier New" w:hAnsi="Courier New"/>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371"/>
      <w:textAlignment w:val="baseline"/>
    </w:pPr>
    <w:rPr>
      <w:rFonts w:ascii="Courier New" w:hAnsi="Courier New"/>
      <w:sz w:val="24"/>
      <w:lang w:val="en-US"/>
    </w:rPr>
  </w:style>
  <w:style w:type="character" w:customStyle="1" w:styleId="Dokument2">
    <w:name w:val="Dokument 2"/>
    <w:rPr>
      <w:rFonts w:ascii="Courier New" w:hAnsi="Courier New"/>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51"/>
      <w:textAlignment w:val="baseline"/>
    </w:pPr>
    <w:rPr>
      <w:rFonts w:ascii="Courier New" w:hAnsi="Courier New"/>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90"/>
      <w:textAlignment w:val="baseline"/>
    </w:pPr>
    <w:rPr>
      <w:rFonts w:ascii="Courier New" w:hAnsi="Courier New"/>
      <w:sz w:val="24"/>
      <w:lang w:val="en-US"/>
    </w:rPr>
  </w:style>
  <w:style w:type="character" w:customStyle="1" w:styleId="Techninit">
    <w:name w:val="Techn init"/>
    <w:rPr>
      <w:rFonts w:ascii="Courier New" w:hAnsi="Courier New"/>
      <w:noProof w:val="0"/>
      <w:sz w:val="24"/>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paragraph" w:customStyle="1" w:styleId="Technisch5">
    <w:name w:val="Technisch 5"/>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Technisch6">
    <w:name w:val="Technisch 6"/>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Technisch7">
    <w:name w:val="Technisch 7"/>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Technisch4">
    <w:name w:val="Technisch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customStyle="1" w:styleId="Technisch8">
    <w:name w:val="Technisch 8"/>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Volgblad">
    <w:name w:val="Volgblad"/>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rPr>
  </w:style>
  <w:style w:type="character" w:customStyle="1" w:styleId="DocInit">
    <w:name w:val="Doc Init"/>
    <w:basedOn w:val="Standaardalinea-lettertype"/>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rPr>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56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rFonts w:ascii="Courier New" w:hAnsi="Courier New"/>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Alineanummer1">
    <w:name w:val="Alineanummer 1"/>
    <w:pPr>
      <w:tabs>
        <w:tab w:val="left" w:pos="-720"/>
        <w:tab w:val="left" w:pos="0"/>
        <w:tab w:val="left" w:pos="720"/>
      </w:tabs>
      <w:suppressAutoHyphens/>
      <w:overflowPunct w:val="0"/>
      <w:autoSpaceDE w:val="0"/>
      <w:autoSpaceDN w:val="0"/>
      <w:adjustRightInd w:val="0"/>
      <w:ind w:left="851" w:hanging="264"/>
      <w:textAlignment w:val="baseline"/>
    </w:pPr>
    <w:rPr>
      <w:rFonts w:ascii="Courier New" w:hAnsi="Courier New"/>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overflowPunct w:val="0"/>
      <w:autoSpaceDE w:val="0"/>
      <w:autoSpaceDN w:val="0"/>
      <w:adjustRightInd w:val="0"/>
      <w:ind w:left="1702" w:hanging="357"/>
      <w:textAlignment w:val="baseline"/>
    </w:pPr>
    <w:rPr>
      <w:rFonts w:ascii="Courier New" w:hAnsi="Courier New"/>
      <w:sz w:val="24"/>
      <w:lang w:val="en-US"/>
    </w:rPr>
  </w:style>
  <w:style w:type="paragraph" w:customStyle="1" w:styleId="Dokument1">
    <w:name w:val="Dokument 1"/>
    <w:pPr>
      <w:keepNext/>
      <w:keepLines/>
      <w:tabs>
        <w:tab w:val="left" w:pos="-720"/>
      </w:tabs>
      <w:suppressAutoHyphens/>
      <w:overflowPunct w:val="0"/>
      <w:autoSpaceDE w:val="0"/>
      <w:autoSpaceDN w:val="0"/>
      <w:adjustRightInd w:val="0"/>
      <w:textAlignment w:val="baseline"/>
    </w:pPr>
    <w:rPr>
      <w:rFonts w:ascii="Courier New" w:hAnsi="Courier New"/>
      <w:sz w:val="24"/>
      <w:lang w:val="en-US"/>
    </w:rPr>
  </w:style>
  <w:style w:type="paragraph" w:customStyle="1" w:styleId="Alineanummer3">
    <w:name w:val="Alineanummer 3"/>
    <w:pPr>
      <w:tabs>
        <w:tab w:val="left" w:pos="-720"/>
        <w:tab w:val="left" w:pos="0"/>
        <w:tab w:val="left" w:pos="720"/>
        <w:tab w:val="left" w:pos="1440"/>
        <w:tab w:val="left" w:pos="2160"/>
      </w:tabs>
      <w:suppressAutoHyphens/>
      <w:overflowPunct w:val="0"/>
      <w:autoSpaceDE w:val="0"/>
      <w:autoSpaceDN w:val="0"/>
      <w:adjustRightInd w:val="0"/>
      <w:ind w:left="2552" w:hanging="303"/>
      <w:textAlignment w:val="baseline"/>
    </w:pPr>
    <w:rPr>
      <w:rFonts w:ascii="Courier New" w:hAnsi="Courier New"/>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overflowPunct w:val="0"/>
      <w:autoSpaceDE w:val="0"/>
      <w:autoSpaceDN w:val="0"/>
      <w:adjustRightInd w:val="0"/>
      <w:ind w:left="3403" w:hanging="290"/>
      <w:textAlignment w:val="baseline"/>
    </w:pPr>
    <w:rPr>
      <w:rFonts w:ascii="Courier New" w:hAnsi="Courier New"/>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384"/>
      <w:textAlignment w:val="baseline"/>
    </w:pPr>
    <w:rPr>
      <w:rFonts w:ascii="Courier New" w:hAnsi="Courier New"/>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371"/>
      <w:textAlignment w:val="baseline"/>
    </w:pPr>
    <w:rPr>
      <w:rFonts w:ascii="Courier New" w:hAnsi="Courier New"/>
      <w:sz w:val="24"/>
      <w:lang w:val="en-US"/>
    </w:rPr>
  </w:style>
  <w:style w:type="character" w:customStyle="1" w:styleId="Dokument2">
    <w:name w:val="Dokument 2"/>
    <w:rPr>
      <w:rFonts w:ascii="Courier New" w:hAnsi="Courier New"/>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51"/>
      <w:textAlignment w:val="baseline"/>
    </w:pPr>
    <w:rPr>
      <w:rFonts w:ascii="Courier New" w:hAnsi="Courier New"/>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90"/>
      <w:textAlignment w:val="baseline"/>
    </w:pPr>
    <w:rPr>
      <w:rFonts w:ascii="Courier New" w:hAnsi="Courier New"/>
      <w:sz w:val="24"/>
      <w:lang w:val="en-US"/>
    </w:rPr>
  </w:style>
  <w:style w:type="character" w:customStyle="1" w:styleId="Techninit">
    <w:name w:val="Techn init"/>
    <w:rPr>
      <w:rFonts w:ascii="Courier New" w:hAnsi="Courier New"/>
      <w:noProof w:val="0"/>
      <w:sz w:val="24"/>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paragraph" w:customStyle="1" w:styleId="Technisch5">
    <w:name w:val="Technisch 5"/>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Technisch6">
    <w:name w:val="Technisch 6"/>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Technisch7">
    <w:name w:val="Technisch 7"/>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Technisch4">
    <w:name w:val="Technisch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customStyle="1" w:styleId="Technisch8">
    <w:name w:val="Technisch 8"/>
    <w:pPr>
      <w:tabs>
        <w:tab w:val="left" w:pos="-720"/>
      </w:tabs>
      <w:suppressAutoHyphens/>
      <w:overflowPunct w:val="0"/>
      <w:autoSpaceDE w:val="0"/>
      <w:autoSpaceDN w:val="0"/>
      <w:adjustRightInd w:val="0"/>
      <w:ind w:firstLine="828"/>
      <w:textAlignment w:val="baseline"/>
    </w:pPr>
    <w:rPr>
      <w:rFonts w:ascii="Courier New" w:hAnsi="Courier New"/>
      <w:b/>
      <w:sz w:val="24"/>
      <w:lang w:val="en-US"/>
    </w:rPr>
  </w:style>
  <w:style w:type="paragraph" w:customStyle="1" w:styleId="Volgblad">
    <w:name w:val="Volgblad"/>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ourier New" w:hAnsi="Courier New"/>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Courier New" w:hAnsi="Courier New"/>
      <w:sz w:val="24"/>
      <w:lang w:val="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New" w:hAnsi="Courier New"/>
      <w:sz w:val="24"/>
      <w:lang w:val="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New" w:hAnsi="Courier New"/>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New" w:hAnsi="Courier New"/>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New" w:hAnsi="Courier New"/>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New" w:hAnsi="Courier New"/>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New" w:hAnsi="Courier New"/>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New" w:hAnsi="Courier New"/>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New" w:hAnsi="Courier New"/>
      <w:sz w:val="24"/>
      <w:lang w:val="en-US"/>
    </w:rPr>
  </w:style>
  <w:style w:type="character" w:customStyle="1" w:styleId="DocInit">
    <w:name w:val="Doc Init"/>
    <w:basedOn w:val="Standaardalinea-lettertype"/>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ourier New" w:hAnsi="Courier New"/>
      <w:b/>
      <w:sz w:val="24"/>
      <w:lang w:val="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ourier New" w:hAnsi="Courier New"/>
      <w:b/>
      <w:sz w:val="24"/>
      <w:lang w:val="en-US"/>
    </w:rP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Courier New" w:hAnsi="Courier New"/>
      <w:sz w:val="24"/>
      <w:lang w:val="en-US"/>
    </w:rPr>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56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Joh-Versteeg</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John Vesteeg</dc:creator>
  <cp:lastModifiedBy>Fieke Nijburg</cp:lastModifiedBy>
  <cp:revision>2</cp:revision>
  <cp:lastPrinted>2010-01-26T20:03:00Z</cp:lastPrinted>
  <dcterms:created xsi:type="dcterms:W3CDTF">2019-03-01T08:53:00Z</dcterms:created>
  <dcterms:modified xsi:type="dcterms:W3CDTF">2019-03-01T08:53:00Z</dcterms:modified>
</cp:coreProperties>
</file>